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D4" w:rsidRPr="003969B1" w:rsidRDefault="00FC56D4" w:rsidP="00FC56D4">
      <w:pPr>
        <w:pStyle w:val="NoSpacing"/>
        <w:ind w:left="0" w:firstLine="0"/>
        <w:jc w:val="center"/>
        <w:rPr>
          <w:b/>
        </w:rPr>
      </w:pPr>
      <w:r w:rsidRPr="003969B1">
        <w:rPr>
          <w:b/>
        </w:rPr>
        <w:t>COURT OF THE LOKPAL (OMBUDSMAN),</w:t>
      </w:r>
    </w:p>
    <w:p w:rsidR="00FC56D4" w:rsidRPr="003969B1" w:rsidRDefault="00FC56D4" w:rsidP="00FC56D4">
      <w:pPr>
        <w:pStyle w:val="NoSpacing"/>
        <w:ind w:left="1440" w:firstLine="720"/>
        <w:rPr>
          <w:b/>
        </w:rPr>
      </w:pPr>
      <w:r w:rsidRPr="003969B1">
        <w:rPr>
          <w:b/>
        </w:rPr>
        <w:t>ELECTRICITY, PUNJAB,</w:t>
      </w:r>
    </w:p>
    <w:p w:rsidR="00FC56D4" w:rsidRPr="003969B1" w:rsidRDefault="00FC56D4" w:rsidP="00FC56D4">
      <w:pPr>
        <w:pStyle w:val="NoSpacing"/>
        <w:jc w:val="left"/>
        <w:rPr>
          <w:b/>
        </w:rPr>
      </w:pPr>
      <w:r w:rsidRPr="003969B1">
        <w:rPr>
          <w:b/>
        </w:rPr>
        <w:t xml:space="preserve">     PLOT NO. A-2, INDUSTRIAL AREA, PHASE-1, </w:t>
      </w:r>
    </w:p>
    <w:p w:rsidR="00FC56D4" w:rsidRPr="003969B1" w:rsidRDefault="00FC56D4" w:rsidP="00FC56D4">
      <w:pPr>
        <w:pStyle w:val="NoSpacing"/>
        <w:ind w:left="1440" w:firstLine="0"/>
        <w:rPr>
          <w:b/>
        </w:rPr>
      </w:pPr>
      <w:r w:rsidRPr="003969B1">
        <w:rPr>
          <w:b/>
        </w:rPr>
        <w:t xml:space="preserve">       S.A.S NAGAR (MOHALI)</w:t>
      </w:r>
    </w:p>
    <w:p w:rsidR="00FC56D4" w:rsidRPr="003969B1" w:rsidRDefault="00FC56D4" w:rsidP="00FC56D4">
      <w:pPr>
        <w:pStyle w:val="NoSpacing"/>
        <w:jc w:val="center"/>
        <w:rPr>
          <w:b/>
        </w:rPr>
      </w:pPr>
    </w:p>
    <w:p w:rsidR="00FC56D4" w:rsidRPr="003969B1" w:rsidRDefault="00FC56D4" w:rsidP="00FC56D4">
      <w:pPr>
        <w:pStyle w:val="NoSpacing"/>
        <w:spacing w:line="480" w:lineRule="auto"/>
        <w:jc w:val="center"/>
        <w:rPr>
          <w:b/>
        </w:rPr>
      </w:pPr>
      <w:r w:rsidRPr="003969B1">
        <w:rPr>
          <w:b/>
        </w:rPr>
        <w:t>Appeal No. 9</w:t>
      </w:r>
      <w:r w:rsidR="004E1E33" w:rsidRPr="003969B1">
        <w:rPr>
          <w:b/>
        </w:rPr>
        <w:t>1</w:t>
      </w:r>
      <w:r w:rsidRPr="003969B1">
        <w:rPr>
          <w:b/>
        </w:rPr>
        <w:t>/2017</w:t>
      </w:r>
    </w:p>
    <w:p w:rsidR="00FC56D4" w:rsidRPr="003969B1" w:rsidRDefault="00FC56D4" w:rsidP="00FC56D4">
      <w:pPr>
        <w:pStyle w:val="NoSpacing"/>
        <w:rPr>
          <w:b/>
        </w:rPr>
      </w:pPr>
      <w:r w:rsidRPr="003969B1">
        <w:rPr>
          <w:b/>
        </w:rPr>
        <w:t>Date of Registration</w:t>
      </w:r>
      <w:r w:rsidRPr="003969B1">
        <w:rPr>
          <w:b/>
        </w:rPr>
        <w:tab/>
      </w:r>
      <w:r w:rsidRPr="003969B1">
        <w:rPr>
          <w:b/>
        </w:rPr>
        <w:tab/>
        <w:t xml:space="preserve">:  12.12.2017 </w:t>
      </w:r>
    </w:p>
    <w:p w:rsidR="00FC56D4" w:rsidRPr="003969B1" w:rsidRDefault="00FC56D4" w:rsidP="00FC56D4">
      <w:pPr>
        <w:pStyle w:val="NoSpacing"/>
        <w:rPr>
          <w:b/>
        </w:rPr>
      </w:pPr>
      <w:r w:rsidRPr="003969B1">
        <w:rPr>
          <w:b/>
        </w:rPr>
        <w:t>Date of Hearing</w:t>
      </w:r>
      <w:r w:rsidRPr="003969B1">
        <w:rPr>
          <w:b/>
        </w:rPr>
        <w:tab/>
      </w:r>
      <w:r w:rsidRPr="003969B1">
        <w:rPr>
          <w:b/>
        </w:rPr>
        <w:tab/>
        <w:t xml:space="preserve">:  26.04.2018  </w:t>
      </w:r>
    </w:p>
    <w:p w:rsidR="00FC56D4" w:rsidRPr="003969B1" w:rsidRDefault="00FC56D4" w:rsidP="00FC56D4">
      <w:pPr>
        <w:pStyle w:val="NoSpacing"/>
        <w:rPr>
          <w:b/>
        </w:rPr>
      </w:pPr>
      <w:r w:rsidRPr="003969B1">
        <w:rPr>
          <w:b/>
        </w:rPr>
        <w:t>Date of Order</w:t>
      </w:r>
      <w:r w:rsidRPr="003969B1">
        <w:rPr>
          <w:b/>
        </w:rPr>
        <w:tab/>
      </w:r>
      <w:r w:rsidRPr="003969B1">
        <w:rPr>
          <w:b/>
        </w:rPr>
        <w:tab/>
      </w:r>
      <w:r w:rsidRPr="003969B1">
        <w:rPr>
          <w:b/>
        </w:rPr>
        <w:tab/>
        <w:t xml:space="preserve">:  </w:t>
      </w:r>
      <w:r w:rsidR="003969B1" w:rsidRPr="003969B1">
        <w:rPr>
          <w:b/>
        </w:rPr>
        <w:t>03.05.2018</w:t>
      </w:r>
    </w:p>
    <w:p w:rsidR="00FC56D4" w:rsidRPr="00E113B5" w:rsidRDefault="00FC56D4" w:rsidP="00FC56D4">
      <w:pPr>
        <w:pStyle w:val="NoSpacing"/>
        <w:ind w:left="0" w:firstLine="0"/>
      </w:pPr>
    </w:p>
    <w:p w:rsidR="00FC56D4" w:rsidRPr="00E113B5" w:rsidRDefault="00FC56D4" w:rsidP="00FC56D4">
      <w:pPr>
        <w:pStyle w:val="NoSpacing"/>
        <w:spacing w:line="360" w:lineRule="auto"/>
        <w:ind w:left="0" w:firstLine="0"/>
        <w:rPr>
          <w:b/>
        </w:rPr>
      </w:pPr>
      <w:r w:rsidRPr="00E113B5">
        <w:rPr>
          <w:b/>
        </w:rPr>
        <w:t>Before:</w:t>
      </w:r>
    </w:p>
    <w:p w:rsidR="00FC56D4" w:rsidRPr="00E113B5" w:rsidRDefault="00FC56D4" w:rsidP="00FC56D4">
      <w:pPr>
        <w:pStyle w:val="NoSpacing"/>
        <w:rPr>
          <w:b/>
        </w:rPr>
      </w:pPr>
      <w:r w:rsidRPr="00E113B5">
        <w:rPr>
          <w:b/>
        </w:rPr>
        <w:tab/>
        <w:t>Er. Virinder Singh, LokPal (Ombudsman) Electricity</w:t>
      </w:r>
    </w:p>
    <w:p w:rsidR="00FC56D4" w:rsidRPr="00E113B5" w:rsidRDefault="00FC56D4" w:rsidP="00FC56D4">
      <w:pPr>
        <w:pStyle w:val="NoSpacing"/>
        <w:rPr>
          <w:b/>
        </w:rPr>
      </w:pPr>
    </w:p>
    <w:p w:rsidR="00FC56D4" w:rsidRPr="00E113B5" w:rsidRDefault="00FC56D4" w:rsidP="00FC56D4">
      <w:pPr>
        <w:pStyle w:val="NoSpacing"/>
        <w:rPr>
          <w:b/>
        </w:rPr>
      </w:pPr>
    </w:p>
    <w:p w:rsidR="00FC56D4" w:rsidRPr="00E113B5" w:rsidRDefault="00FC56D4" w:rsidP="00FC56D4">
      <w:pPr>
        <w:pStyle w:val="NoSpacing"/>
        <w:rPr>
          <w:b/>
        </w:rPr>
      </w:pPr>
      <w:r w:rsidRPr="00E113B5">
        <w:rPr>
          <w:b/>
        </w:rPr>
        <w:t xml:space="preserve">In the matter of </w:t>
      </w:r>
    </w:p>
    <w:p w:rsidR="00FC56D4" w:rsidRPr="00E113B5" w:rsidRDefault="00FC56D4" w:rsidP="00FC56D4">
      <w:pPr>
        <w:pStyle w:val="NoSpacing"/>
        <w:rPr>
          <w:b/>
        </w:rPr>
      </w:pPr>
    </w:p>
    <w:p w:rsidR="00FC56D4" w:rsidRPr="00E113B5" w:rsidRDefault="007F4C80" w:rsidP="007F4C80">
      <w:pPr>
        <w:pStyle w:val="NoSpacing"/>
        <w:ind w:left="2160" w:firstLine="0"/>
      </w:pPr>
      <w:r w:rsidRPr="00E113B5">
        <w:t>Arora Iron &amp; Steel Rolling Mills Pvt. Ltd,</w:t>
      </w:r>
    </w:p>
    <w:p w:rsidR="007F4C80" w:rsidRPr="00E113B5" w:rsidRDefault="007F4C80" w:rsidP="007F4C80">
      <w:pPr>
        <w:pStyle w:val="NoSpacing"/>
        <w:ind w:left="2160" w:firstLine="0"/>
      </w:pPr>
      <w:r w:rsidRPr="00E113B5">
        <w:t>Dhandari Khurd, Near Phase-VII, Focal Point,</w:t>
      </w:r>
    </w:p>
    <w:p w:rsidR="00FC56D4" w:rsidRPr="00E113B5" w:rsidRDefault="00FC56D4" w:rsidP="00FC56D4">
      <w:pPr>
        <w:pStyle w:val="NoSpacing"/>
        <w:ind w:left="2160" w:firstLine="0"/>
      </w:pPr>
      <w:r w:rsidRPr="00E113B5">
        <w:t>Ludhiana.</w:t>
      </w:r>
    </w:p>
    <w:p w:rsidR="00FC56D4" w:rsidRPr="00E113B5" w:rsidRDefault="00FC56D4" w:rsidP="00FC56D4">
      <w:pPr>
        <w:pStyle w:val="NoSpacing"/>
        <w:jc w:val="center"/>
      </w:pPr>
    </w:p>
    <w:p w:rsidR="00FC56D4" w:rsidRPr="00E113B5" w:rsidRDefault="00FC56D4" w:rsidP="00FC56D4">
      <w:pPr>
        <w:ind w:left="5040" w:firstLine="720"/>
        <w:jc w:val="center"/>
        <w:rPr>
          <w:rFonts w:ascii="Times New Roman" w:hAnsi="Times New Roman" w:cs="Times New Roman"/>
          <w:sz w:val="28"/>
          <w:szCs w:val="28"/>
        </w:rPr>
      </w:pPr>
      <w:r w:rsidRPr="00E113B5">
        <w:rPr>
          <w:rFonts w:ascii="Times New Roman" w:hAnsi="Times New Roman" w:cs="Times New Roman"/>
          <w:sz w:val="28"/>
          <w:szCs w:val="28"/>
        </w:rPr>
        <w:t>...Petitioner</w:t>
      </w:r>
    </w:p>
    <w:p w:rsidR="00FC56D4" w:rsidRPr="00E113B5" w:rsidRDefault="00FC56D4" w:rsidP="00FC56D4">
      <w:pPr>
        <w:ind w:left="2880" w:firstLine="720"/>
        <w:rPr>
          <w:rFonts w:ascii="Times New Roman" w:hAnsi="Times New Roman" w:cs="Times New Roman"/>
          <w:sz w:val="28"/>
          <w:szCs w:val="28"/>
        </w:rPr>
      </w:pPr>
      <w:r w:rsidRPr="00E113B5">
        <w:rPr>
          <w:rFonts w:ascii="Times New Roman" w:hAnsi="Times New Roman" w:cs="Times New Roman"/>
          <w:sz w:val="28"/>
          <w:szCs w:val="28"/>
        </w:rPr>
        <w:t>Versus</w:t>
      </w:r>
    </w:p>
    <w:p w:rsidR="00FC56D4" w:rsidRPr="00E113B5" w:rsidRDefault="00FC56D4" w:rsidP="007F4C80">
      <w:pPr>
        <w:pStyle w:val="NoSpacing"/>
        <w:ind w:firstLine="720"/>
        <w:jc w:val="center"/>
      </w:pPr>
      <w:r w:rsidRPr="00E113B5">
        <w:t>Additional Superintending Engineer/DS,</w:t>
      </w:r>
    </w:p>
    <w:p w:rsidR="00FC56D4" w:rsidRPr="00E113B5" w:rsidRDefault="007F4C80" w:rsidP="007F4C80">
      <w:pPr>
        <w:pStyle w:val="NoSpacing"/>
        <w:ind w:firstLine="0"/>
        <w:jc w:val="center"/>
      </w:pPr>
      <w:r w:rsidRPr="00E113B5">
        <w:t xml:space="preserve">        Focal Point</w:t>
      </w:r>
      <w:r w:rsidR="00FC56D4" w:rsidRPr="00E113B5">
        <w:t xml:space="preserve"> </w:t>
      </w:r>
      <w:r w:rsidRPr="00E113B5">
        <w:t>Division</w:t>
      </w:r>
      <w:r w:rsidR="003969B1">
        <w:t xml:space="preserve"> </w:t>
      </w:r>
      <w:r w:rsidR="003969B1" w:rsidRPr="00E113B5">
        <w:t>(Special)</w:t>
      </w:r>
      <w:r w:rsidR="00FC56D4" w:rsidRPr="00E113B5">
        <w:t xml:space="preserve">, </w:t>
      </w:r>
    </w:p>
    <w:p w:rsidR="00FC56D4" w:rsidRPr="00E113B5" w:rsidRDefault="00FC56D4" w:rsidP="00FC56D4">
      <w:pPr>
        <w:pStyle w:val="NoSpacing"/>
      </w:pPr>
      <w:r w:rsidRPr="00E113B5">
        <w:t xml:space="preserve">                         </w:t>
      </w:r>
      <w:r w:rsidRPr="00E113B5">
        <w:tab/>
        <w:t xml:space="preserve">  </w:t>
      </w:r>
      <w:r w:rsidR="007F4C80" w:rsidRPr="00E113B5">
        <w:t xml:space="preserve">    </w:t>
      </w:r>
      <w:r w:rsidRPr="00E113B5">
        <w:t xml:space="preserve"> PSPCL, Ludhiana.</w:t>
      </w:r>
    </w:p>
    <w:p w:rsidR="00FC56D4" w:rsidRPr="00E113B5" w:rsidRDefault="00FC56D4" w:rsidP="00FC56D4">
      <w:pPr>
        <w:pStyle w:val="NoSpacing"/>
      </w:pPr>
    </w:p>
    <w:p w:rsidR="00FC56D4" w:rsidRPr="00E113B5" w:rsidRDefault="00FC56D4" w:rsidP="00FC56D4">
      <w:pPr>
        <w:pStyle w:val="NoSpacing"/>
      </w:pPr>
      <w:r w:rsidRPr="00E113B5">
        <w:tab/>
      </w:r>
      <w:r w:rsidRPr="00E113B5">
        <w:tab/>
      </w:r>
      <w:r w:rsidRPr="00E113B5">
        <w:tab/>
      </w:r>
      <w:r w:rsidRPr="00E113B5">
        <w:tab/>
      </w:r>
      <w:r w:rsidRPr="00E113B5">
        <w:tab/>
      </w:r>
      <w:r w:rsidRPr="00E113B5">
        <w:tab/>
      </w:r>
      <w:r w:rsidRPr="00E113B5">
        <w:tab/>
        <w:t xml:space="preserve"> </w:t>
      </w:r>
      <w:r w:rsidRPr="00E113B5">
        <w:tab/>
        <w:t xml:space="preserve">   ...Respondent</w:t>
      </w:r>
    </w:p>
    <w:p w:rsidR="001C3F73" w:rsidRDefault="00FC56D4" w:rsidP="00FC56D4">
      <w:pPr>
        <w:pStyle w:val="NoSpacing"/>
        <w:ind w:left="0" w:firstLine="0"/>
        <w:rPr>
          <w:b/>
        </w:rPr>
      </w:pPr>
      <w:r w:rsidRPr="00E113B5">
        <w:rPr>
          <w:b/>
        </w:rPr>
        <w:t>Present For</w:t>
      </w:r>
      <w:r w:rsidR="001C3F73">
        <w:rPr>
          <w:b/>
        </w:rPr>
        <w:t xml:space="preserve"> :</w:t>
      </w:r>
    </w:p>
    <w:p w:rsidR="001C3F73" w:rsidRDefault="001C3F73" w:rsidP="00FC56D4">
      <w:pPr>
        <w:pStyle w:val="NoSpacing"/>
        <w:ind w:left="0" w:firstLine="0"/>
        <w:rPr>
          <w:b/>
        </w:rPr>
      </w:pPr>
    </w:p>
    <w:p w:rsidR="00FC56D4" w:rsidRPr="00E113B5" w:rsidRDefault="00D33E7B" w:rsidP="00FC56D4">
      <w:pPr>
        <w:pStyle w:val="NoSpacing"/>
        <w:ind w:left="0" w:firstLine="0"/>
      </w:pPr>
      <w:r w:rsidRPr="00E113B5">
        <w:t>Petitioner</w:t>
      </w:r>
      <w:r w:rsidRPr="00E113B5">
        <w:tab/>
      </w:r>
      <w:r w:rsidR="001C3F73">
        <w:t xml:space="preserve">   </w:t>
      </w:r>
      <w:r w:rsidR="001C3F73" w:rsidRPr="001C3F73">
        <w:rPr>
          <w:b/>
        </w:rPr>
        <w:t>:</w:t>
      </w:r>
      <w:r w:rsidR="001C3F73">
        <w:t xml:space="preserve"> </w:t>
      </w:r>
      <w:r w:rsidRPr="00E113B5">
        <w:t xml:space="preserve">   </w:t>
      </w:r>
      <w:r w:rsidR="00FC56D4" w:rsidRPr="00E113B5">
        <w:t xml:space="preserve">Shri Sukhminder Singh, </w:t>
      </w:r>
    </w:p>
    <w:p w:rsidR="00FC56D4" w:rsidRPr="00E113B5" w:rsidRDefault="00D33E7B" w:rsidP="00FC56D4">
      <w:pPr>
        <w:pStyle w:val="NoSpacing"/>
        <w:ind w:left="1440" w:firstLine="720"/>
      </w:pPr>
      <w:r w:rsidRPr="00E113B5">
        <w:t xml:space="preserve"> </w:t>
      </w:r>
      <w:r w:rsidR="00FC56D4" w:rsidRPr="00E113B5">
        <w:t xml:space="preserve">Petitioner’s Representative (PR), </w:t>
      </w:r>
    </w:p>
    <w:p w:rsidR="00FC56D4" w:rsidRPr="00E113B5" w:rsidRDefault="00FC56D4" w:rsidP="00FC56D4">
      <w:pPr>
        <w:pStyle w:val="NoSpacing"/>
        <w:ind w:left="2160"/>
        <w:jc w:val="left"/>
      </w:pPr>
      <w:r w:rsidRPr="00E113B5">
        <w:t xml:space="preserve">   </w:t>
      </w:r>
    </w:p>
    <w:p w:rsidR="00FC56D4" w:rsidRPr="00E113B5" w:rsidRDefault="00FC56D4" w:rsidP="00FC56D4">
      <w:pPr>
        <w:pStyle w:val="NoSpacing"/>
        <w:ind w:left="0" w:firstLine="0"/>
      </w:pPr>
      <w:r w:rsidRPr="00E113B5">
        <w:t xml:space="preserve">Respondent  </w:t>
      </w:r>
      <w:r w:rsidR="001C3F73" w:rsidRPr="001C3F73">
        <w:rPr>
          <w:b/>
        </w:rPr>
        <w:t>:</w:t>
      </w:r>
      <w:r w:rsidRPr="00E113B5">
        <w:t xml:space="preserve"> </w:t>
      </w:r>
      <w:r w:rsidR="00D33E7B" w:rsidRPr="00E113B5">
        <w:t>1.</w:t>
      </w:r>
      <w:r w:rsidRPr="00E113B5">
        <w:t xml:space="preserve">  </w:t>
      </w:r>
      <w:r w:rsidR="00D33E7B" w:rsidRPr="00E113B5">
        <w:t xml:space="preserve"> </w:t>
      </w:r>
      <w:r w:rsidRPr="00E113B5">
        <w:t xml:space="preserve">Er. </w:t>
      </w:r>
      <w:r w:rsidR="00D33E7B" w:rsidRPr="00E113B5">
        <w:t xml:space="preserve">Kanwal Preet </w:t>
      </w:r>
      <w:r w:rsidRPr="00E113B5">
        <w:t>Singh</w:t>
      </w:r>
      <w:r w:rsidR="003969B1">
        <w:t xml:space="preserve"> Sidhu</w:t>
      </w:r>
      <w:r w:rsidRPr="00E113B5">
        <w:t>,</w:t>
      </w:r>
      <w:r w:rsidRPr="00E113B5">
        <w:tab/>
      </w:r>
      <w:r w:rsidRPr="00E113B5">
        <w:tab/>
      </w:r>
      <w:r w:rsidRPr="00E113B5">
        <w:tab/>
      </w:r>
      <w:r w:rsidRPr="00E113B5">
        <w:tab/>
        <w:t xml:space="preserve">                 </w:t>
      </w:r>
      <w:r w:rsidR="00D33E7B" w:rsidRPr="00E113B5">
        <w:t xml:space="preserve"> </w:t>
      </w:r>
      <w:r w:rsidRPr="00E113B5">
        <w:t>Addl. Superintending Engineer</w:t>
      </w:r>
      <w:r w:rsidR="00D33E7B" w:rsidRPr="00E113B5">
        <w:t>.</w:t>
      </w:r>
    </w:p>
    <w:p w:rsidR="00D33E7B" w:rsidRPr="00E113B5" w:rsidRDefault="00D33E7B" w:rsidP="00FC56D4">
      <w:pPr>
        <w:pStyle w:val="NoSpacing"/>
        <w:ind w:left="0" w:firstLine="0"/>
      </w:pPr>
      <w:r w:rsidRPr="00E113B5">
        <w:tab/>
      </w:r>
      <w:r w:rsidRPr="00E113B5">
        <w:tab/>
        <w:t xml:space="preserve"> </w:t>
      </w:r>
    </w:p>
    <w:p w:rsidR="00D33E7B" w:rsidRPr="00E113B5" w:rsidRDefault="00D33E7B" w:rsidP="00FC56D4">
      <w:pPr>
        <w:pStyle w:val="NoSpacing"/>
        <w:ind w:left="0" w:firstLine="0"/>
      </w:pPr>
      <w:r w:rsidRPr="00E113B5">
        <w:tab/>
      </w:r>
      <w:r w:rsidRPr="00E113B5">
        <w:tab/>
        <w:t xml:space="preserve">     2.  Shri Gursatinder Singh,</w:t>
      </w:r>
    </w:p>
    <w:p w:rsidR="00D33E7B" w:rsidRPr="00E113B5" w:rsidRDefault="00D33E7B" w:rsidP="00FC56D4">
      <w:pPr>
        <w:pStyle w:val="NoSpacing"/>
        <w:ind w:left="0" w:firstLine="0"/>
      </w:pPr>
      <w:r w:rsidRPr="00E113B5">
        <w:tab/>
      </w:r>
      <w:r w:rsidRPr="00E113B5">
        <w:tab/>
      </w:r>
      <w:r w:rsidRPr="00E113B5">
        <w:tab/>
        <w:t xml:space="preserve">  AAO (Revenue).</w:t>
      </w:r>
      <w:r w:rsidRPr="00E113B5">
        <w:tab/>
      </w:r>
    </w:p>
    <w:p w:rsidR="00FC56D4" w:rsidRPr="00E113B5" w:rsidRDefault="00FC56D4" w:rsidP="00FC56D4">
      <w:pPr>
        <w:spacing w:line="480" w:lineRule="auto"/>
        <w:rPr>
          <w:rFonts w:ascii="Times New Roman" w:hAnsi="Times New Roman" w:cs="Times New Roman"/>
          <w:sz w:val="28"/>
          <w:szCs w:val="28"/>
        </w:rPr>
      </w:pPr>
    </w:p>
    <w:p w:rsidR="00BC12C9" w:rsidRPr="00E113B5" w:rsidRDefault="00BC12C9" w:rsidP="00306E26">
      <w:pPr>
        <w:spacing w:line="480" w:lineRule="auto"/>
        <w:ind w:firstLine="720"/>
        <w:jc w:val="both"/>
        <w:rPr>
          <w:rFonts w:ascii="Times New Roman" w:hAnsi="Times New Roman" w:cs="Times New Roman"/>
          <w:bCs/>
          <w:sz w:val="28"/>
          <w:szCs w:val="28"/>
        </w:rPr>
      </w:pPr>
      <w:r w:rsidRPr="00E113B5">
        <w:rPr>
          <w:rFonts w:ascii="Times New Roman" w:hAnsi="Times New Roman" w:cs="Times New Roman"/>
          <w:sz w:val="28"/>
          <w:szCs w:val="28"/>
        </w:rPr>
        <w:lastRenderedPageBreak/>
        <w:tab/>
      </w:r>
      <w:r w:rsidRPr="00E113B5">
        <w:rPr>
          <w:rFonts w:ascii="Times New Roman" w:hAnsi="Times New Roman" w:cs="Times New Roman"/>
          <w:bCs/>
          <w:sz w:val="28"/>
          <w:szCs w:val="28"/>
        </w:rPr>
        <w:t>Before me for consideration is an Appeal preferred against the  order</w:t>
      </w:r>
      <w:r w:rsidR="003C7017" w:rsidRPr="00E113B5">
        <w:rPr>
          <w:rFonts w:ascii="Times New Roman" w:hAnsi="Times New Roman" w:cs="Times New Roman"/>
          <w:bCs/>
          <w:sz w:val="28"/>
          <w:szCs w:val="28"/>
        </w:rPr>
        <w:t xml:space="preserve"> </w:t>
      </w:r>
      <w:r w:rsidRPr="00E113B5">
        <w:rPr>
          <w:rFonts w:ascii="Times New Roman" w:hAnsi="Times New Roman" w:cs="Times New Roman"/>
          <w:bCs/>
          <w:sz w:val="28"/>
          <w:szCs w:val="28"/>
        </w:rPr>
        <w:t xml:space="preserve">dated </w:t>
      </w:r>
      <w:r w:rsidR="00B43D12">
        <w:rPr>
          <w:rFonts w:ascii="Times New Roman" w:hAnsi="Times New Roman" w:cs="Times New Roman"/>
          <w:bCs/>
          <w:sz w:val="28"/>
          <w:szCs w:val="28"/>
        </w:rPr>
        <w:t>06</w:t>
      </w:r>
      <w:r w:rsidRPr="00E113B5">
        <w:rPr>
          <w:rFonts w:ascii="Times New Roman" w:hAnsi="Times New Roman" w:cs="Times New Roman"/>
          <w:bCs/>
          <w:sz w:val="28"/>
          <w:szCs w:val="28"/>
        </w:rPr>
        <w:t>.1</w:t>
      </w:r>
      <w:r w:rsidR="00B43D12">
        <w:rPr>
          <w:rFonts w:ascii="Times New Roman" w:hAnsi="Times New Roman" w:cs="Times New Roman"/>
          <w:bCs/>
          <w:sz w:val="28"/>
          <w:szCs w:val="28"/>
        </w:rPr>
        <w:t>1</w:t>
      </w:r>
      <w:r w:rsidRPr="00E113B5">
        <w:rPr>
          <w:rFonts w:ascii="Times New Roman" w:hAnsi="Times New Roman" w:cs="Times New Roman"/>
          <w:bCs/>
          <w:sz w:val="28"/>
          <w:szCs w:val="28"/>
        </w:rPr>
        <w:t xml:space="preserve">.2017 of </w:t>
      </w:r>
      <w:r w:rsidR="00B43D12">
        <w:rPr>
          <w:rFonts w:ascii="Times New Roman" w:hAnsi="Times New Roman" w:cs="Times New Roman"/>
          <w:bCs/>
          <w:sz w:val="28"/>
          <w:szCs w:val="28"/>
        </w:rPr>
        <w:t xml:space="preserve">the </w:t>
      </w:r>
      <w:r w:rsidRPr="00E113B5">
        <w:rPr>
          <w:rFonts w:ascii="Times New Roman" w:hAnsi="Times New Roman" w:cs="Times New Roman"/>
          <w:bCs/>
          <w:sz w:val="28"/>
          <w:szCs w:val="28"/>
        </w:rPr>
        <w:t>Consumers Grievances Redressal Forum (Forum</w:t>
      </w:r>
      <w:r w:rsidR="000B7E6A">
        <w:rPr>
          <w:rFonts w:ascii="Times New Roman" w:hAnsi="Times New Roman" w:cs="Times New Roman"/>
          <w:bCs/>
          <w:sz w:val="28"/>
          <w:szCs w:val="28"/>
        </w:rPr>
        <w:t>)</w:t>
      </w:r>
      <w:r w:rsidR="00B43D12">
        <w:rPr>
          <w:rFonts w:ascii="Times New Roman" w:hAnsi="Times New Roman" w:cs="Times New Roman"/>
          <w:bCs/>
          <w:sz w:val="28"/>
          <w:szCs w:val="28"/>
        </w:rPr>
        <w:t xml:space="preserve"> in </w:t>
      </w:r>
      <w:r w:rsidR="00010154">
        <w:rPr>
          <w:rFonts w:ascii="Times New Roman" w:hAnsi="Times New Roman" w:cs="Times New Roman"/>
          <w:bCs/>
          <w:sz w:val="28"/>
          <w:szCs w:val="28"/>
        </w:rPr>
        <w:t>C</w:t>
      </w:r>
      <w:r w:rsidRPr="00E113B5">
        <w:rPr>
          <w:rFonts w:ascii="Times New Roman" w:hAnsi="Times New Roman" w:cs="Times New Roman"/>
          <w:bCs/>
          <w:sz w:val="28"/>
          <w:szCs w:val="28"/>
        </w:rPr>
        <w:t xml:space="preserve">ase No. </w:t>
      </w:r>
      <w:r w:rsidR="003C7017" w:rsidRPr="00E113B5">
        <w:rPr>
          <w:rFonts w:ascii="Times New Roman" w:hAnsi="Times New Roman" w:cs="Times New Roman"/>
          <w:bCs/>
          <w:sz w:val="28"/>
          <w:szCs w:val="28"/>
        </w:rPr>
        <w:t>T</w:t>
      </w:r>
      <w:r w:rsidRPr="00E113B5">
        <w:rPr>
          <w:rFonts w:ascii="Times New Roman" w:hAnsi="Times New Roman" w:cs="Times New Roman"/>
          <w:bCs/>
          <w:sz w:val="28"/>
          <w:szCs w:val="28"/>
        </w:rPr>
        <w:t>-</w:t>
      </w:r>
      <w:r w:rsidR="003C7017" w:rsidRPr="00E113B5">
        <w:rPr>
          <w:rFonts w:ascii="Times New Roman" w:hAnsi="Times New Roman" w:cs="Times New Roman"/>
          <w:bCs/>
          <w:sz w:val="28"/>
          <w:szCs w:val="28"/>
        </w:rPr>
        <w:t>323</w:t>
      </w:r>
      <w:r w:rsidRPr="00E113B5">
        <w:rPr>
          <w:rFonts w:ascii="Times New Roman" w:hAnsi="Times New Roman" w:cs="Times New Roman"/>
          <w:bCs/>
          <w:sz w:val="28"/>
          <w:szCs w:val="28"/>
        </w:rPr>
        <w:t xml:space="preserve"> of 2017 deciding that:</w:t>
      </w:r>
    </w:p>
    <w:p w:rsidR="00BC12C9" w:rsidRPr="00E113B5" w:rsidRDefault="002C7EF9" w:rsidP="008C718D">
      <w:pPr>
        <w:spacing w:line="360" w:lineRule="auto"/>
        <w:ind w:left="1440" w:firstLine="720"/>
        <w:jc w:val="both"/>
        <w:rPr>
          <w:rFonts w:ascii="Times New Roman" w:hAnsi="Times New Roman" w:cs="Times New Roman"/>
          <w:i/>
          <w:sz w:val="28"/>
          <w:szCs w:val="28"/>
        </w:rPr>
      </w:pPr>
      <w:r w:rsidRPr="00E113B5">
        <w:rPr>
          <w:rFonts w:ascii="Times New Roman" w:hAnsi="Times New Roman" w:cs="Times New Roman"/>
          <w:i/>
          <w:sz w:val="28"/>
          <w:szCs w:val="28"/>
        </w:rPr>
        <w:t>“</w:t>
      </w:r>
      <w:r w:rsidR="00193637" w:rsidRPr="00E113B5">
        <w:rPr>
          <w:rFonts w:ascii="Times New Roman" w:hAnsi="Times New Roman" w:cs="Times New Roman"/>
          <w:i/>
          <w:sz w:val="28"/>
          <w:szCs w:val="28"/>
        </w:rPr>
        <w:t>The dispute pertains to June, 2015 and case wa</w:t>
      </w:r>
      <w:r w:rsidR="003C7F12" w:rsidRPr="00E113B5">
        <w:rPr>
          <w:rFonts w:ascii="Times New Roman" w:hAnsi="Times New Roman" w:cs="Times New Roman"/>
          <w:i/>
          <w:sz w:val="28"/>
          <w:szCs w:val="28"/>
        </w:rPr>
        <w:t>s</w:t>
      </w:r>
      <w:r w:rsidR="00193637" w:rsidRPr="00E113B5">
        <w:rPr>
          <w:rFonts w:ascii="Times New Roman" w:hAnsi="Times New Roman" w:cs="Times New Roman"/>
          <w:i/>
          <w:sz w:val="28"/>
          <w:szCs w:val="28"/>
        </w:rPr>
        <w:t xml:space="preserve"> filed before the Forum on 27.09.2017 i.e. more than 2 years after the occurrence of the event.  Petitioner could not submit any document to prove that he has approached the Licensee or any other Forum for redressal of the dispute within tw</w:t>
      </w:r>
      <w:r w:rsidR="003C7F12" w:rsidRPr="00E113B5">
        <w:rPr>
          <w:rFonts w:ascii="Times New Roman" w:hAnsi="Times New Roman" w:cs="Times New Roman"/>
          <w:i/>
          <w:sz w:val="28"/>
          <w:szCs w:val="28"/>
        </w:rPr>
        <w:t>o</w:t>
      </w:r>
      <w:r w:rsidR="00193637" w:rsidRPr="00E113B5">
        <w:rPr>
          <w:rFonts w:ascii="Times New Roman" w:hAnsi="Times New Roman" w:cs="Times New Roman"/>
          <w:i/>
          <w:sz w:val="28"/>
          <w:szCs w:val="28"/>
        </w:rPr>
        <w:t xml:space="preserve"> years.  Petitioner </w:t>
      </w:r>
      <w:r w:rsidR="003C7F12" w:rsidRPr="00E113B5">
        <w:rPr>
          <w:rFonts w:ascii="Times New Roman" w:hAnsi="Times New Roman" w:cs="Times New Roman"/>
          <w:i/>
          <w:sz w:val="28"/>
          <w:szCs w:val="28"/>
        </w:rPr>
        <w:t>c</w:t>
      </w:r>
      <w:r w:rsidR="00193637" w:rsidRPr="00E113B5">
        <w:rPr>
          <w:rFonts w:ascii="Times New Roman" w:hAnsi="Times New Roman" w:cs="Times New Roman"/>
          <w:i/>
          <w:sz w:val="28"/>
          <w:szCs w:val="28"/>
        </w:rPr>
        <w:t xml:space="preserve">ould not </w:t>
      </w:r>
      <w:r w:rsidR="003C7F12" w:rsidRPr="00E113B5">
        <w:rPr>
          <w:rFonts w:ascii="Times New Roman" w:hAnsi="Times New Roman" w:cs="Times New Roman"/>
          <w:i/>
          <w:sz w:val="28"/>
          <w:szCs w:val="28"/>
        </w:rPr>
        <w:t>g</w:t>
      </w:r>
      <w:r w:rsidR="00193637" w:rsidRPr="00E113B5">
        <w:rPr>
          <w:rFonts w:ascii="Times New Roman" w:hAnsi="Times New Roman" w:cs="Times New Roman"/>
          <w:i/>
          <w:sz w:val="28"/>
          <w:szCs w:val="28"/>
        </w:rPr>
        <w:t>ive a</w:t>
      </w:r>
      <w:r w:rsidR="003C7F12" w:rsidRPr="00E113B5">
        <w:rPr>
          <w:rFonts w:ascii="Times New Roman" w:hAnsi="Times New Roman" w:cs="Times New Roman"/>
          <w:i/>
          <w:sz w:val="28"/>
          <w:szCs w:val="28"/>
        </w:rPr>
        <w:t>n</w:t>
      </w:r>
      <w:r w:rsidR="00193637" w:rsidRPr="00E113B5">
        <w:rPr>
          <w:rFonts w:ascii="Times New Roman" w:hAnsi="Times New Roman" w:cs="Times New Roman"/>
          <w:i/>
          <w:sz w:val="28"/>
          <w:szCs w:val="28"/>
        </w:rPr>
        <w:t>y substantive reasons for condoning the delay which is required as per Clause 2.25 of the PSERC (Forum and Ombudsman) Regulations-2016.</w:t>
      </w:r>
    </w:p>
    <w:p w:rsidR="00193637" w:rsidRPr="00E113B5" w:rsidRDefault="00193637" w:rsidP="008C718D">
      <w:pPr>
        <w:spacing w:line="360" w:lineRule="auto"/>
        <w:ind w:left="1440" w:firstLine="720"/>
        <w:jc w:val="both"/>
        <w:rPr>
          <w:rFonts w:ascii="Times New Roman" w:hAnsi="Times New Roman" w:cs="Times New Roman"/>
          <w:i/>
          <w:sz w:val="28"/>
          <w:szCs w:val="28"/>
        </w:rPr>
      </w:pPr>
      <w:r w:rsidRPr="00E113B5">
        <w:rPr>
          <w:rFonts w:ascii="Times New Roman" w:hAnsi="Times New Roman" w:cs="Times New Roman"/>
          <w:i/>
          <w:sz w:val="28"/>
          <w:szCs w:val="28"/>
        </w:rPr>
        <w:t xml:space="preserve">In view of above, Forum decided unanimously that </w:t>
      </w:r>
      <w:r w:rsidR="00D45B29" w:rsidRPr="00E113B5">
        <w:rPr>
          <w:rFonts w:ascii="Times New Roman" w:hAnsi="Times New Roman" w:cs="Times New Roman"/>
          <w:i/>
          <w:sz w:val="28"/>
          <w:szCs w:val="28"/>
        </w:rPr>
        <w:t>P</w:t>
      </w:r>
      <w:r w:rsidRPr="00E113B5">
        <w:rPr>
          <w:rFonts w:ascii="Times New Roman" w:hAnsi="Times New Roman" w:cs="Times New Roman"/>
          <w:i/>
          <w:sz w:val="28"/>
          <w:szCs w:val="28"/>
        </w:rPr>
        <w:t>etition can not be admitted and is hereby dismissed.”</w:t>
      </w:r>
    </w:p>
    <w:p w:rsidR="00D22EB3" w:rsidRPr="00E113B5" w:rsidRDefault="00D22EB3" w:rsidP="00D22EB3">
      <w:pPr>
        <w:tabs>
          <w:tab w:val="left" w:pos="0"/>
          <w:tab w:val="left" w:pos="720"/>
          <w:tab w:val="left" w:pos="1440"/>
          <w:tab w:val="left" w:pos="2880"/>
          <w:tab w:val="left" w:pos="3780"/>
          <w:tab w:val="center" w:pos="4680"/>
        </w:tabs>
        <w:spacing w:line="480" w:lineRule="auto"/>
        <w:jc w:val="both"/>
        <w:rPr>
          <w:rFonts w:ascii="Times New Roman" w:hAnsi="Times New Roman" w:cs="Times New Roman"/>
          <w:b/>
          <w:sz w:val="28"/>
          <w:szCs w:val="28"/>
        </w:rPr>
      </w:pPr>
      <w:r w:rsidRPr="00E113B5">
        <w:rPr>
          <w:rFonts w:ascii="Times New Roman" w:hAnsi="Times New Roman" w:cs="Times New Roman"/>
          <w:b/>
          <w:sz w:val="28"/>
          <w:szCs w:val="28"/>
        </w:rPr>
        <w:t>2.</w:t>
      </w:r>
      <w:r w:rsidRPr="00E113B5">
        <w:rPr>
          <w:rFonts w:ascii="Times New Roman" w:hAnsi="Times New Roman" w:cs="Times New Roman"/>
          <w:b/>
          <w:sz w:val="28"/>
          <w:szCs w:val="28"/>
        </w:rPr>
        <w:tab/>
      </w:r>
      <w:r w:rsidR="00B43D12">
        <w:rPr>
          <w:rFonts w:ascii="Times New Roman" w:hAnsi="Times New Roman" w:cs="Times New Roman"/>
          <w:b/>
          <w:sz w:val="28"/>
          <w:szCs w:val="28"/>
        </w:rPr>
        <w:t>Admitting/</w:t>
      </w:r>
      <w:r w:rsidRPr="00E113B5">
        <w:rPr>
          <w:rFonts w:ascii="Times New Roman" w:hAnsi="Times New Roman" w:cs="Times New Roman"/>
          <w:b/>
          <w:sz w:val="28"/>
          <w:szCs w:val="28"/>
        </w:rPr>
        <w:t>Hearing  the Case after Condonation of Delay:</w:t>
      </w:r>
    </w:p>
    <w:p w:rsidR="00D22EB3" w:rsidRPr="00E113B5" w:rsidRDefault="00D22EB3" w:rsidP="00D22EB3">
      <w:pPr>
        <w:tabs>
          <w:tab w:val="left" w:pos="0"/>
          <w:tab w:val="left" w:pos="720"/>
          <w:tab w:val="left" w:pos="1440"/>
          <w:tab w:val="left" w:pos="2880"/>
          <w:tab w:val="left" w:pos="3780"/>
          <w:tab w:val="center" w:pos="4680"/>
        </w:tabs>
        <w:spacing w:line="480" w:lineRule="auto"/>
        <w:jc w:val="both"/>
        <w:rPr>
          <w:rFonts w:ascii="Times New Roman" w:hAnsi="Times New Roman" w:cs="Times New Roman"/>
          <w:sz w:val="28"/>
          <w:szCs w:val="28"/>
        </w:rPr>
      </w:pPr>
      <w:r w:rsidRPr="00E113B5">
        <w:rPr>
          <w:rFonts w:ascii="Times New Roman" w:hAnsi="Times New Roman" w:cs="Times New Roman"/>
          <w:b/>
          <w:sz w:val="28"/>
          <w:szCs w:val="28"/>
        </w:rPr>
        <w:tab/>
      </w:r>
      <w:r w:rsidR="00264896">
        <w:rPr>
          <w:rFonts w:ascii="Times New Roman" w:hAnsi="Times New Roman" w:cs="Times New Roman"/>
          <w:sz w:val="28"/>
          <w:szCs w:val="28"/>
        </w:rPr>
        <w:t xml:space="preserve">At the outset, it </w:t>
      </w:r>
      <w:r w:rsidRPr="00E113B5">
        <w:rPr>
          <w:rFonts w:ascii="Times New Roman" w:hAnsi="Times New Roman" w:cs="Times New Roman"/>
          <w:sz w:val="28"/>
          <w:szCs w:val="28"/>
        </w:rPr>
        <w:t>need</w:t>
      </w:r>
      <w:r w:rsidR="00264896">
        <w:rPr>
          <w:rFonts w:ascii="Times New Roman" w:hAnsi="Times New Roman" w:cs="Times New Roman"/>
          <w:sz w:val="28"/>
          <w:szCs w:val="28"/>
        </w:rPr>
        <w:t>s</w:t>
      </w:r>
      <w:r w:rsidRPr="00E113B5">
        <w:rPr>
          <w:rFonts w:ascii="Times New Roman" w:hAnsi="Times New Roman" w:cs="Times New Roman"/>
          <w:sz w:val="28"/>
          <w:szCs w:val="28"/>
        </w:rPr>
        <w:t xml:space="preserve"> to be considered and decided are whether:</w:t>
      </w:r>
    </w:p>
    <w:p w:rsidR="00D22EB3" w:rsidRPr="00E113B5" w:rsidRDefault="00D22EB3" w:rsidP="00E26F7A">
      <w:pPr>
        <w:pStyle w:val="ListParagraph"/>
        <w:numPr>
          <w:ilvl w:val="0"/>
          <w:numId w:val="1"/>
        </w:numPr>
        <w:tabs>
          <w:tab w:val="left" w:pos="0"/>
          <w:tab w:val="left" w:pos="720"/>
          <w:tab w:val="left" w:pos="1440"/>
          <w:tab w:val="left" w:pos="2880"/>
          <w:tab w:val="left" w:pos="3780"/>
          <w:tab w:val="center" w:pos="4680"/>
        </w:tabs>
        <w:spacing w:line="480" w:lineRule="auto"/>
        <w:ind w:left="851" w:hanging="851"/>
        <w:jc w:val="both"/>
        <w:rPr>
          <w:rFonts w:ascii="Times New Roman" w:hAnsi="Times New Roman" w:cs="Times New Roman"/>
          <w:b/>
          <w:sz w:val="28"/>
          <w:szCs w:val="28"/>
        </w:rPr>
      </w:pPr>
      <w:r w:rsidRPr="00E113B5">
        <w:rPr>
          <w:rFonts w:ascii="Times New Roman" w:hAnsi="Times New Roman" w:cs="Times New Roman"/>
          <w:sz w:val="28"/>
          <w:szCs w:val="28"/>
        </w:rPr>
        <w:t xml:space="preserve"> The delay in filing a Petition in the Forum more than two years after occurrence of  the cause of action, may be condoned and</w:t>
      </w:r>
    </w:p>
    <w:p w:rsidR="00D22EB3" w:rsidRDefault="00D22EB3" w:rsidP="00D22EB3">
      <w:pPr>
        <w:pStyle w:val="ListParagraph"/>
        <w:numPr>
          <w:ilvl w:val="0"/>
          <w:numId w:val="1"/>
        </w:numPr>
        <w:tabs>
          <w:tab w:val="left" w:pos="0"/>
          <w:tab w:val="left" w:pos="720"/>
          <w:tab w:val="left" w:pos="1440"/>
          <w:tab w:val="left" w:pos="2880"/>
          <w:tab w:val="left" w:pos="3780"/>
          <w:tab w:val="center" w:pos="4680"/>
        </w:tabs>
        <w:spacing w:line="480" w:lineRule="auto"/>
        <w:ind w:left="709" w:hanging="709"/>
        <w:jc w:val="both"/>
        <w:rPr>
          <w:rFonts w:ascii="Times New Roman" w:hAnsi="Times New Roman" w:cs="Times New Roman"/>
          <w:sz w:val="28"/>
          <w:szCs w:val="28"/>
        </w:rPr>
      </w:pPr>
      <w:r w:rsidRPr="00E113B5">
        <w:rPr>
          <w:rFonts w:ascii="Times New Roman" w:hAnsi="Times New Roman" w:cs="Times New Roman"/>
          <w:sz w:val="28"/>
          <w:szCs w:val="28"/>
        </w:rPr>
        <w:t>In case, the delay ibid is condoned, the Appeal be heard in this Court or remitted to the Forum for consideration and decision</w:t>
      </w:r>
      <w:r w:rsidR="00010154">
        <w:rPr>
          <w:rFonts w:ascii="Times New Roman" w:hAnsi="Times New Roman" w:cs="Times New Roman"/>
          <w:sz w:val="28"/>
          <w:szCs w:val="28"/>
        </w:rPr>
        <w:t xml:space="preserve"> on merits.</w:t>
      </w:r>
    </w:p>
    <w:p w:rsidR="00252C7F" w:rsidRDefault="00827ACF" w:rsidP="00252C7F">
      <w:pPr>
        <w:pStyle w:val="ListParagraph"/>
        <w:tabs>
          <w:tab w:val="left" w:pos="0"/>
          <w:tab w:val="left" w:pos="720"/>
          <w:tab w:val="left" w:pos="1440"/>
          <w:tab w:val="left" w:pos="2880"/>
          <w:tab w:val="left" w:pos="3780"/>
          <w:tab w:val="center" w:pos="4680"/>
        </w:tabs>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Petitioner submitted in its Appeal that it had plea</w:t>
      </w:r>
      <w:r w:rsidR="006B1CBA">
        <w:rPr>
          <w:rFonts w:ascii="Times New Roman" w:hAnsi="Times New Roman" w:cs="Times New Roman"/>
          <w:sz w:val="28"/>
          <w:szCs w:val="28"/>
        </w:rPr>
        <w:t>d</w:t>
      </w:r>
      <w:r>
        <w:rPr>
          <w:rFonts w:ascii="Times New Roman" w:hAnsi="Times New Roman" w:cs="Times New Roman"/>
          <w:sz w:val="28"/>
          <w:szCs w:val="28"/>
        </w:rPr>
        <w:t>ed before the Forum, during hearing of the Case No. T-323 of 2017 on 06.11.2017 that:</w:t>
      </w:r>
    </w:p>
    <w:p w:rsidR="00827ACF" w:rsidRDefault="008F416D" w:rsidP="00970FA1">
      <w:pPr>
        <w:pStyle w:val="ListParagraph"/>
        <w:numPr>
          <w:ilvl w:val="0"/>
          <w:numId w:val="9"/>
        </w:numPr>
        <w:tabs>
          <w:tab w:val="left" w:pos="0"/>
          <w:tab w:val="left" w:pos="720"/>
          <w:tab w:val="left" w:pos="1440"/>
          <w:tab w:val="left" w:pos="2880"/>
          <w:tab w:val="left" w:pos="3780"/>
          <w:tab w:val="center" w:pos="4680"/>
        </w:tabs>
        <w:spacing w:line="480" w:lineRule="auto"/>
        <w:jc w:val="both"/>
        <w:rPr>
          <w:rFonts w:ascii="Times New Roman" w:hAnsi="Times New Roman" w:cs="Times New Roman"/>
          <w:sz w:val="28"/>
          <w:szCs w:val="28"/>
        </w:rPr>
      </w:pPr>
      <w:r w:rsidRPr="008F416D">
        <w:rPr>
          <w:rFonts w:ascii="Times New Roman" w:hAnsi="Times New Roman" w:cs="Times New Roman"/>
          <w:sz w:val="28"/>
          <w:szCs w:val="28"/>
        </w:rPr>
        <w:lastRenderedPageBreak/>
        <w:t xml:space="preserve">Load and </w:t>
      </w:r>
      <w:r w:rsidR="00EC6CDB">
        <w:rPr>
          <w:rFonts w:ascii="Times New Roman" w:hAnsi="Times New Roman" w:cs="Times New Roman"/>
          <w:sz w:val="28"/>
          <w:szCs w:val="28"/>
        </w:rPr>
        <w:t>C</w:t>
      </w:r>
      <w:r w:rsidRPr="008F416D">
        <w:rPr>
          <w:rFonts w:ascii="Times New Roman" w:hAnsi="Times New Roman" w:cs="Times New Roman"/>
          <w:sz w:val="28"/>
          <w:szCs w:val="28"/>
        </w:rPr>
        <w:t>ontract Demand of its Large Supply Category conn</w:t>
      </w:r>
      <w:r w:rsidR="006E75DA">
        <w:rPr>
          <w:rFonts w:ascii="Times New Roman" w:hAnsi="Times New Roman" w:cs="Times New Roman"/>
          <w:sz w:val="28"/>
          <w:szCs w:val="28"/>
        </w:rPr>
        <w:t>e</w:t>
      </w:r>
      <w:r w:rsidRPr="008F416D">
        <w:rPr>
          <w:rFonts w:ascii="Times New Roman" w:hAnsi="Times New Roman" w:cs="Times New Roman"/>
          <w:sz w:val="28"/>
          <w:szCs w:val="28"/>
        </w:rPr>
        <w:t>ct</w:t>
      </w:r>
      <w:r w:rsidR="006E75DA">
        <w:rPr>
          <w:rFonts w:ascii="Times New Roman" w:hAnsi="Times New Roman" w:cs="Times New Roman"/>
          <w:sz w:val="28"/>
          <w:szCs w:val="28"/>
        </w:rPr>
        <w:t>i</w:t>
      </w:r>
      <w:r w:rsidRPr="008F416D">
        <w:rPr>
          <w:rFonts w:ascii="Times New Roman" w:hAnsi="Times New Roman" w:cs="Times New Roman"/>
          <w:sz w:val="28"/>
          <w:szCs w:val="28"/>
        </w:rPr>
        <w:t xml:space="preserve">on </w:t>
      </w:r>
      <w:r w:rsidR="006E75DA">
        <w:rPr>
          <w:rFonts w:ascii="Times New Roman" w:hAnsi="Times New Roman" w:cs="Times New Roman"/>
          <w:sz w:val="28"/>
          <w:szCs w:val="28"/>
        </w:rPr>
        <w:t>(</w:t>
      </w:r>
      <w:r w:rsidRPr="008F416D">
        <w:rPr>
          <w:rFonts w:ascii="Times New Roman" w:hAnsi="Times New Roman" w:cs="Times New Roman"/>
          <w:sz w:val="28"/>
          <w:szCs w:val="28"/>
        </w:rPr>
        <w:t>PIU)</w:t>
      </w:r>
      <w:r w:rsidR="00EC6CDB">
        <w:rPr>
          <w:rFonts w:ascii="Times New Roman" w:hAnsi="Times New Roman" w:cs="Times New Roman"/>
          <w:sz w:val="28"/>
          <w:szCs w:val="28"/>
        </w:rPr>
        <w:t xml:space="preserve"> was extended to 31</w:t>
      </w:r>
      <w:r w:rsidR="000B7E6A">
        <w:rPr>
          <w:rFonts w:ascii="Times New Roman" w:hAnsi="Times New Roman" w:cs="Times New Roman"/>
          <w:sz w:val="28"/>
          <w:szCs w:val="28"/>
        </w:rPr>
        <w:t>,</w:t>
      </w:r>
      <w:r w:rsidR="00B14C86">
        <w:rPr>
          <w:rFonts w:ascii="Times New Roman" w:hAnsi="Times New Roman" w:cs="Times New Roman"/>
          <w:sz w:val="28"/>
          <w:szCs w:val="28"/>
        </w:rPr>
        <w:t>922kW and 30</w:t>
      </w:r>
      <w:r w:rsidR="000B7E6A">
        <w:rPr>
          <w:rFonts w:ascii="Times New Roman" w:hAnsi="Times New Roman" w:cs="Times New Roman"/>
          <w:sz w:val="28"/>
          <w:szCs w:val="28"/>
        </w:rPr>
        <w:t>,</w:t>
      </w:r>
      <w:r w:rsidR="00B14C86">
        <w:rPr>
          <w:rFonts w:ascii="Times New Roman" w:hAnsi="Times New Roman" w:cs="Times New Roman"/>
          <w:sz w:val="28"/>
          <w:szCs w:val="28"/>
        </w:rPr>
        <w:t>995kVA respectively and the supply was shifted to 66kV on 29.05.2015.</w:t>
      </w:r>
    </w:p>
    <w:p w:rsidR="00E0709C" w:rsidRDefault="002920EA" w:rsidP="00DA1B3F">
      <w:pPr>
        <w:pStyle w:val="ListParagraph"/>
        <w:numPr>
          <w:ilvl w:val="0"/>
          <w:numId w:val="9"/>
        </w:numPr>
        <w:spacing w:line="480" w:lineRule="auto"/>
        <w:jc w:val="both"/>
        <w:rPr>
          <w:rFonts w:ascii="Times New Roman" w:hAnsi="Times New Roman" w:cs="Times New Roman"/>
          <w:sz w:val="28"/>
          <w:szCs w:val="28"/>
        </w:rPr>
      </w:pPr>
      <w:r w:rsidRPr="002920EA">
        <w:rPr>
          <w:rFonts w:ascii="Times New Roman" w:hAnsi="Times New Roman" w:cs="Times New Roman"/>
          <w:sz w:val="28"/>
          <w:szCs w:val="28"/>
        </w:rPr>
        <w:t xml:space="preserve">The demand in this case was raised on 08.07.2016 vide notice bearing Memo. No. 2325 issued by </w:t>
      </w:r>
      <w:r w:rsidR="00E0709C">
        <w:rPr>
          <w:rFonts w:ascii="Times New Roman" w:hAnsi="Times New Roman" w:cs="Times New Roman"/>
          <w:sz w:val="28"/>
          <w:szCs w:val="28"/>
        </w:rPr>
        <w:t xml:space="preserve">the </w:t>
      </w:r>
      <w:r w:rsidRPr="002920EA">
        <w:rPr>
          <w:rFonts w:ascii="Times New Roman" w:hAnsi="Times New Roman" w:cs="Times New Roman"/>
          <w:sz w:val="28"/>
          <w:szCs w:val="28"/>
        </w:rPr>
        <w:t>AEE/</w:t>
      </w:r>
      <w:r w:rsidR="00E0709C">
        <w:rPr>
          <w:rFonts w:ascii="Times New Roman" w:hAnsi="Times New Roman" w:cs="Times New Roman"/>
          <w:sz w:val="28"/>
          <w:szCs w:val="28"/>
        </w:rPr>
        <w:t>C</w:t>
      </w:r>
      <w:r w:rsidRPr="002920EA">
        <w:rPr>
          <w:rFonts w:ascii="Times New Roman" w:hAnsi="Times New Roman" w:cs="Times New Roman"/>
          <w:sz w:val="28"/>
          <w:szCs w:val="28"/>
        </w:rPr>
        <w:t xml:space="preserve">ommercial, Focal Point, as difference of </w:t>
      </w:r>
      <w:r w:rsidR="00010154">
        <w:rPr>
          <w:rFonts w:ascii="Times New Roman" w:hAnsi="Times New Roman" w:cs="Times New Roman"/>
          <w:sz w:val="28"/>
          <w:szCs w:val="28"/>
        </w:rPr>
        <w:t>Service Connection Charges (</w:t>
      </w:r>
      <w:r w:rsidRPr="002920EA">
        <w:rPr>
          <w:rFonts w:ascii="Times New Roman" w:hAnsi="Times New Roman" w:cs="Times New Roman"/>
          <w:sz w:val="28"/>
          <w:szCs w:val="28"/>
        </w:rPr>
        <w:t>SCC</w:t>
      </w:r>
      <w:r w:rsidR="00010154">
        <w:rPr>
          <w:rFonts w:ascii="Times New Roman" w:hAnsi="Times New Roman" w:cs="Times New Roman"/>
          <w:sz w:val="28"/>
          <w:szCs w:val="28"/>
        </w:rPr>
        <w:t>)</w:t>
      </w:r>
      <w:r w:rsidRPr="002920EA">
        <w:rPr>
          <w:rFonts w:ascii="Times New Roman" w:hAnsi="Times New Roman" w:cs="Times New Roman"/>
          <w:sz w:val="28"/>
          <w:szCs w:val="28"/>
        </w:rPr>
        <w:t>, after release of connection on 29.05.2015.</w:t>
      </w:r>
    </w:p>
    <w:p w:rsidR="00E0709C" w:rsidRDefault="002920EA" w:rsidP="00DA1B3F">
      <w:pPr>
        <w:pStyle w:val="ListParagraph"/>
        <w:numPr>
          <w:ilvl w:val="0"/>
          <w:numId w:val="9"/>
        </w:numPr>
        <w:spacing w:line="480" w:lineRule="auto"/>
        <w:jc w:val="both"/>
        <w:rPr>
          <w:rFonts w:ascii="Times New Roman" w:hAnsi="Times New Roman" w:cs="Times New Roman"/>
          <w:sz w:val="28"/>
          <w:szCs w:val="28"/>
        </w:rPr>
      </w:pPr>
      <w:r w:rsidRPr="002920EA">
        <w:rPr>
          <w:rFonts w:ascii="Times New Roman" w:hAnsi="Times New Roman" w:cs="Times New Roman"/>
          <w:sz w:val="28"/>
          <w:szCs w:val="28"/>
        </w:rPr>
        <w:t>The Petitioner plead</w:t>
      </w:r>
      <w:r w:rsidR="00E0709C">
        <w:rPr>
          <w:rFonts w:ascii="Times New Roman" w:hAnsi="Times New Roman" w:cs="Times New Roman"/>
          <w:sz w:val="28"/>
          <w:szCs w:val="28"/>
        </w:rPr>
        <w:t>ed</w:t>
      </w:r>
      <w:r w:rsidRPr="002920EA">
        <w:rPr>
          <w:rFonts w:ascii="Times New Roman" w:hAnsi="Times New Roman" w:cs="Times New Roman"/>
          <w:sz w:val="28"/>
          <w:szCs w:val="28"/>
        </w:rPr>
        <w:t xml:space="preserve"> the case on merits, irrespective of the fact that there </w:t>
      </w:r>
      <w:r w:rsidR="00E0709C">
        <w:rPr>
          <w:rFonts w:ascii="Times New Roman" w:hAnsi="Times New Roman" w:cs="Times New Roman"/>
          <w:sz w:val="28"/>
          <w:szCs w:val="28"/>
        </w:rPr>
        <w:t>wa</w:t>
      </w:r>
      <w:r w:rsidRPr="002920EA">
        <w:rPr>
          <w:rFonts w:ascii="Times New Roman" w:hAnsi="Times New Roman" w:cs="Times New Roman"/>
          <w:sz w:val="28"/>
          <w:szCs w:val="28"/>
        </w:rPr>
        <w:t>s considerable delay in raising of demand  from the date of release of connection</w:t>
      </w:r>
      <w:r w:rsidR="00010154">
        <w:rPr>
          <w:rFonts w:ascii="Times New Roman" w:hAnsi="Times New Roman" w:cs="Times New Roman"/>
          <w:sz w:val="28"/>
          <w:szCs w:val="28"/>
        </w:rPr>
        <w:t>.</w:t>
      </w:r>
    </w:p>
    <w:p w:rsidR="008B77C5" w:rsidRDefault="00E0709C" w:rsidP="00DA1B3F">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2920EA" w:rsidRPr="002920EA">
        <w:rPr>
          <w:rFonts w:ascii="Times New Roman" w:hAnsi="Times New Roman" w:cs="Times New Roman"/>
          <w:sz w:val="28"/>
          <w:szCs w:val="28"/>
        </w:rPr>
        <w:t>he Petitioner verified all the record</w:t>
      </w:r>
      <w:r w:rsidR="006B1CBA">
        <w:rPr>
          <w:rFonts w:ascii="Times New Roman" w:hAnsi="Times New Roman" w:cs="Times New Roman"/>
          <w:sz w:val="28"/>
          <w:szCs w:val="28"/>
        </w:rPr>
        <w:t>s</w:t>
      </w:r>
      <w:r w:rsidR="002920EA" w:rsidRPr="002920EA">
        <w:rPr>
          <w:rFonts w:ascii="Times New Roman" w:hAnsi="Times New Roman" w:cs="Times New Roman"/>
          <w:sz w:val="28"/>
          <w:szCs w:val="28"/>
        </w:rPr>
        <w:t xml:space="preserve"> relating to bills/demand raised by </w:t>
      </w:r>
      <w:r w:rsidR="008B77C5">
        <w:rPr>
          <w:rFonts w:ascii="Times New Roman" w:hAnsi="Times New Roman" w:cs="Times New Roman"/>
          <w:sz w:val="28"/>
          <w:szCs w:val="28"/>
        </w:rPr>
        <w:t>the Respondent</w:t>
      </w:r>
      <w:r w:rsidR="002920EA" w:rsidRPr="002920EA">
        <w:rPr>
          <w:rFonts w:ascii="Times New Roman" w:hAnsi="Times New Roman" w:cs="Times New Roman"/>
          <w:sz w:val="28"/>
          <w:szCs w:val="28"/>
        </w:rPr>
        <w:t xml:space="preserve"> and payment made thereagainst during previous 2-3 years. </w:t>
      </w:r>
    </w:p>
    <w:p w:rsidR="00370DCE" w:rsidRDefault="008B77C5" w:rsidP="00DA1B3F">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I</w:t>
      </w:r>
      <w:r w:rsidR="002920EA" w:rsidRPr="002920EA">
        <w:rPr>
          <w:rFonts w:ascii="Times New Roman" w:hAnsi="Times New Roman" w:cs="Times New Roman"/>
          <w:sz w:val="28"/>
          <w:szCs w:val="28"/>
        </w:rPr>
        <w:t xml:space="preserve">t came to the notice of the Petitioner that an amount of  </w:t>
      </w:r>
      <w:r w:rsidR="00EC6CDB">
        <w:rPr>
          <w:rFonts w:ascii="Times New Roman" w:hAnsi="Times New Roman" w:cs="Times New Roman"/>
          <w:sz w:val="28"/>
          <w:szCs w:val="28"/>
        </w:rPr>
        <w:t xml:space="preserve">           </w:t>
      </w:r>
      <w:r w:rsidR="002920EA" w:rsidRPr="002920EA">
        <w:rPr>
          <w:rFonts w:ascii="Times New Roman" w:hAnsi="Times New Roman" w:cs="Times New Roman"/>
          <w:sz w:val="28"/>
          <w:szCs w:val="28"/>
        </w:rPr>
        <w:t xml:space="preserve">Rs. 11,71,236/- was wrongly charged as Sundry Charges in the energy bill issued for the period from 14.07.2015 to 14.08.2015 for Rs. 2,38,24,190/-, which was paid on 31.08.2015.  </w:t>
      </w:r>
    </w:p>
    <w:p w:rsidR="004E4CC7" w:rsidRDefault="002920EA" w:rsidP="00DA1B3F">
      <w:pPr>
        <w:pStyle w:val="ListParagraph"/>
        <w:numPr>
          <w:ilvl w:val="0"/>
          <w:numId w:val="9"/>
        </w:numPr>
        <w:spacing w:line="480" w:lineRule="auto"/>
        <w:jc w:val="both"/>
        <w:rPr>
          <w:rFonts w:ascii="Times New Roman" w:hAnsi="Times New Roman" w:cs="Times New Roman"/>
          <w:sz w:val="28"/>
          <w:szCs w:val="28"/>
        </w:rPr>
      </w:pPr>
      <w:r w:rsidRPr="002920EA">
        <w:rPr>
          <w:rFonts w:ascii="Times New Roman" w:hAnsi="Times New Roman" w:cs="Times New Roman"/>
          <w:sz w:val="28"/>
          <w:szCs w:val="28"/>
        </w:rPr>
        <w:t xml:space="preserve">The Petitioner was then told that the amount was pointed out by </w:t>
      </w:r>
      <w:r w:rsidR="006B1CBA">
        <w:rPr>
          <w:rFonts w:ascii="Times New Roman" w:hAnsi="Times New Roman" w:cs="Times New Roman"/>
          <w:sz w:val="28"/>
          <w:szCs w:val="28"/>
        </w:rPr>
        <w:t>the R</w:t>
      </w:r>
      <w:r w:rsidRPr="002920EA">
        <w:rPr>
          <w:rFonts w:ascii="Times New Roman" w:hAnsi="Times New Roman" w:cs="Times New Roman"/>
          <w:sz w:val="28"/>
          <w:szCs w:val="28"/>
        </w:rPr>
        <w:t xml:space="preserve">evenue Audit </w:t>
      </w:r>
      <w:r w:rsidR="006B1CBA">
        <w:rPr>
          <w:rFonts w:ascii="Times New Roman" w:hAnsi="Times New Roman" w:cs="Times New Roman"/>
          <w:sz w:val="28"/>
          <w:szCs w:val="28"/>
        </w:rPr>
        <w:t>P</w:t>
      </w:r>
      <w:r w:rsidRPr="002920EA">
        <w:rPr>
          <w:rFonts w:ascii="Times New Roman" w:hAnsi="Times New Roman" w:cs="Times New Roman"/>
          <w:sz w:val="28"/>
          <w:szCs w:val="28"/>
        </w:rPr>
        <w:t>arty</w:t>
      </w:r>
      <w:r w:rsidR="00010154">
        <w:rPr>
          <w:rFonts w:ascii="Times New Roman" w:hAnsi="Times New Roman" w:cs="Times New Roman"/>
          <w:sz w:val="28"/>
          <w:szCs w:val="28"/>
        </w:rPr>
        <w:t xml:space="preserve"> (RAP)</w:t>
      </w:r>
      <w:r w:rsidRPr="002920EA">
        <w:rPr>
          <w:rFonts w:ascii="Times New Roman" w:hAnsi="Times New Roman" w:cs="Times New Roman"/>
          <w:sz w:val="28"/>
          <w:szCs w:val="28"/>
        </w:rPr>
        <w:t xml:space="preserve"> after checking the bill for the period 15.05.2015 to 17.06.2015. The Petitioner had </w:t>
      </w:r>
      <w:r w:rsidRPr="002920EA">
        <w:rPr>
          <w:rFonts w:ascii="Times New Roman" w:hAnsi="Times New Roman" w:cs="Times New Roman"/>
          <w:sz w:val="28"/>
          <w:szCs w:val="28"/>
        </w:rPr>
        <w:lastRenderedPageBreak/>
        <w:t>submitted representation dated 31.08.2015 against the excess amount charged in the bill issued in 08/2015 and also verbally requested the concerned office to provide the detail</w:t>
      </w:r>
      <w:r w:rsidR="006B1CBA">
        <w:rPr>
          <w:rFonts w:ascii="Times New Roman" w:hAnsi="Times New Roman" w:cs="Times New Roman"/>
          <w:sz w:val="28"/>
          <w:szCs w:val="28"/>
        </w:rPr>
        <w:t>s</w:t>
      </w:r>
      <w:r w:rsidRPr="002920EA">
        <w:rPr>
          <w:rFonts w:ascii="Times New Roman" w:hAnsi="Times New Roman" w:cs="Times New Roman"/>
          <w:sz w:val="28"/>
          <w:szCs w:val="28"/>
        </w:rPr>
        <w:t xml:space="preserve"> of </w:t>
      </w:r>
      <w:r w:rsidR="006B1CBA">
        <w:rPr>
          <w:rFonts w:ascii="Times New Roman" w:hAnsi="Times New Roman" w:cs="Times New Roman"/>
          <w:sz w:val="28"/>
          <w:szCs w:val="28"/>
        </w:rPr>
        <w:t xml:space="preserve">the </w:t>
      </w:r>
      <w:r w:rsidRPr="002920EA">
        <w:rPr>
          <w:rFonts w:ascii="Times New Roman" w:hAnsi="Times New Roman" w:cs="Times New Roman"/>
          <w:sz w:val="28"/>
          <w:szCs w:val="28"/>
        </w:rPr>
        <w:t xml:space="preserve">amount charged by the Revenue Audit Party.  </w:t>
      </w:r>
    </w:p>
    <w:p w:rsidR="004E4CC7" w:rsidRDefault="002920EA" w:rsidP="00DA1B3F">
      <w:pPr>
        <w:pStyle w:val="ListParagraph"/>
        <w:numPr>
          <w:ilvl w:val="0"/>
          <w:numId w:val="9"/>
        </w:numPr>
        <w:spacing w:line="480" w:lineRule="auto"/>
        <w:jc w:val="both"/>
        <w:rPr>
          <w:rFonts w:ascii="Times New Roman" w:hAnsi="Times New Roman" w:cs="Times New Roman"/>
          <w:sz w:val="28"/>
          <w:szCs w:val="28"/>
        </w:rPr>
      </w:pPr>
      <w:r w:rsidRPr="002920EA">
        <w:rPr>
          <w:rFonts w:ascii="Times New Roman" w:hAnsi="Times New Roman" w:cs="Times New Roman"/>
          <w:sz w:val="28"/>
          <w:szCs w:val="28"/>
        </w:rPr>
        <w:t xml:space="preserve">The </w:t>
      </w:r>
      <w:r w:rsidR="004E4CC7">
        <w:rPr>
          <w:rFonts w:ascii="Times New Roman" w:hAnsi="Times New Roman" w:cs="Times New Roman"/>
          <w:sz w:val="28"/>
          <w:szCs w:val="28"/>
        </w:rPr>
        <w:t>P</w:t>
      </w:r>
      <w:r w:rsidRPr="002920EA">
        <w:rPr>
          <w:rFonts w:ascii="Times New Roman" w:hAnsi="Times New Roman" w:cs="Times New Roman"/>
          <w:sz w:val="28"/>
          <w:szCs w:val="28"/>
        </w:rPr>
        <w:t xml:space="preserve">etitioner also reminded the concerned officials of Focal Point Division to submit the details as already requested.  </w:t>
      </w:r>
      <w:r w:rsidR="004E4CC7">
        <w:rPr>
          <w:rFonts w:ascii="Times New Roman" w:hAnsi="Times New Roman" w:cs="Times New Roman"/>
          <w:sz w:val="28"/>
          <w:szCs w:val="28"/>
        </w:rPr>
        <w:t>In turn</w:t>
      </w:r>
      <w:r w:rsidR="006B1CBA">
        <w:rPr>
          <w:rFonts w:ascii="Times New Roman" w:hAnsi="Times New Roman" w:cs="Times New Roman"/>
          <w:sz w:val="28"/>
          <w:szCs w:val="28"/>
        </w:rPr>
        <w:t>,</w:t>
      </w:r>
      <w:r w:rsidR="004E4CC7">
        <w:rPr>
          <w:rFonts w:ascii="Times New Roman" w:hAnsi="Times New Roman" w:cs="Times New Roman"/>
          <w:sz w:val="28"/>
          <w:szCs w:val="28"/>
        </w:rPr>
        <w:t xml:space="preserve"> </w:t>
      </w:r>
      <w:r w:rsidRPr="002920EA">
        <w:rPr>
          <w:rFonts w:ascii="Times New Roman" w:hAnsi="Times New Roman" w:cs="Times New Roman"/>
          <w:sz w:val="28"/>
          <w:szCs w:val="28"/>
        </w:rPr>
        <w:t xml:space="preserve">the </w:t>
      </w:r>
      <w:r w:rsidR="004E4CC7">
        <w:rPr>
          <w:rFonts w:ascii="Times New Roman" w:hAnsi="Times New Roman" w:cs="Times New Roman"/>
          <w:sz w:val="28"/>
          <w:szCs w:val="28"/>
        </w:rPr>
        <w:t>P</w:t>
      </w:r>
      <w:r w:rsidRPr="002920EA">
        <w:rPr>
          <w:rFonts w:ascii="Times New Roman" w:hAnsi="Times New Roman" w:cs="Times New Roman"/>
          <w:sz w:val="28"/>
          <w:szCs w:val="28"/>
        </w:rPr>
        <w:t>etitioner</w:t>
      </w:r>
      <w:r w:rsidR="004E4CC7">
        <w:rPr>
          <w:rFonts w:ascii="Times New Roman" w:hAnsi="Times New Roman" w:cs="Times New Roman"/>
          <w:sz w:val="28"/>
          <w:szCs w:val="28"/>
        </w:rPr>
        <w:t xml:space="preserve"> was assured</w:t>
      </w:r>
      <w:r w:rsidRPr="002920EA">
        <w:rPr>
          <w:rFonts w:ascii="Times New Roman" w:hAnsi="Times New Roman" w:cs="Times New Roman"/>
          <w:sz w:val="28"/>
          <w:szCs w:val="28"/>
        </w:rPr>
        <w:t xml:space="preserve"> that the same shall be provided after obtaining </w:t>
      </w:r>
      <w:r w:rsidR="000B7E6A">
        <w:rPr>
          <w:rFonts w:ascii="Times New Roman" w:hAnsi="Times New Roman" w:cs="Times New Roman"/>
          <w:sz w:val="28"/>
          <w:szCs w:val="28"/>
        </w:rPr>
        <w:t>details</w:t>
      </w:r>
      <w:r w:rsidRPr="002920EA">
        <w:rPr>
          <w:rFonts w:ascii="Times New Roman" w:hAnsi="Times New Roman" w:cs="Times New Roman"/>
          <w:sz w:val="28"/>
          <w:szCs w:val="28"/>
        </w:rPr>
        <w:t xml:space="preserve"> from the Audit Department.  But </w:t>
      </w:r>
      <w:r w:rsidR="000B7E6A">
        <w:rPr>
          <w:rFonts w:ascii="Times New Roman" w:hAnsi="Times New Roman" w:cs="Times New Roman"/>
          <w:sz w:val="28"/>
          <w:szCs w:val="28"/>
        </w:rPr>
        <w:t xml:space="preserve">these were never </w:t>
      </w:r>
      <w:r w:rsidRPr="002920EA">
        <w:rPr>
          <w:rFonts w:ascii="Times New Roman" w:hAnsi="Times New Roman" w:cs="Times New Roman"/>
          <w:sz w:val="28"/>
          <w:szCs w:val="28"/>
        </w:rPr>
        <w:t>provided</w:t>
      </w:r>
      <w:r w:rsidR="00927798">
        <w:rPr>
          <w:rFonts w:ascii="Times New Roman" w:hAnsi="Times New Roman" w:cs="Times New Roman"/>
          <w:sz w:val="28"/>
          <w:szCs w:val="28"/>
        </w:rPr>
        <w:t xml:space="preserve"> by the Respondent to the Petitioner</w:t>
      </w:r>
      <w:r w:rsidR="004E4CC7">
        <w:rPr>
          <w:rFonts w:ascii="Times New Roman" w:hAnsi="Times New Roman" w:cs="Times New Roman"/>
          <w:sz w:val="28"/>
          <w:szCs w:val="28"/>
        </w:rPr>
        <w:t>.  The</w:t>
      </w:r>
      <w:r w:rsidRPr="002920EA">
        <w:rPr>
          <w:rFonts w:ascii="Times New Roman" w:hAnsi="Times New Roman" w:cs="Times New Roman"/>
          <w:sz w:val="28"/>
          <w:szCs w:val="28"/>
        </w:rPr>
        <w:t xml:space="preserve"> Petitioner </w:t>
      </w:r>
      <w:r w:rsidR="004E4CC7">
        <w:rPr>
          <w:rFonts w:ascii="Times New Roman" w:hAnsi="Times New Roman" w:cs="Times New Roman"/>
          <w:sz w:val="28"/>
          <w:szCs w:val="28"/>
        </w:rPr>
        <w:t xml:space="preserve">remained too </w:t>
      </w:r>
      <w:r w:rsidRPr="002920EA">
        <w:rPr>
          <w:rFonts w:ascii="Times New Roman" w:hAnsi="Times New Roman" w:cs="Times New Roman"/>
          <w:sz w:val="28"/>
          <w:szCs w:val="28"/>
        </w:rPr>
        <w:t xml:space="preserve">busy in </w:t>
      </w:r>
      <w:r w:rsidR="004E4CC7">
        <w:rPr>
          <w:rFonts w:ascii="Times New Roman" w:hAnsi="Times New Roman" w:cs="Times New Roman"/>
          <w:sz w:val="28"/>
          <w:szCs w:val="28"/>
        </w:rPr>
        <w:t>its</w:t>
      </w:r>
      <w:r w:rsidRPr="002920EA">
        <w:rPr>
          <w:rFonts w:ascii="Times New Roman" w:hAnsi="Times New Roman" w:cs="Times New Roman"/>
          <w:sz w:val="28"/>
          <w:szCs w:val="28"/>
        </w:rPr>
        <w:t xml:space="preserve"> work of new furnace unit, as such, could not pursue the matter.  Similarly, the Petitioner also verified the bill for the period from 15.05.2015 to 17.06.2015 and noticed that MMC</w:t>
      </w:r>
      <w:r w:rsidR="004E4CC7">
        <w:rPr>
          <w:rFonts w:ascii="Times New Roman" w:hAnsi="Times New Roman" w:cs="Times New Roman"/>
          <w:sz w:val="28"/>
          <w:szCs w:val="28"/>
        </w:rPr>
        <w:t>,</w:t>
      </w:r>
      <w:r w:rsidRPr="002920EA">
        <w:rPr>
          <w:rFonts w:ascii="Times New Roman" w:hAnsi="Times New Roman" w:cs="Times New Roman"/>
          <w:sz w:val="28"/>
          <w:szCs w:val="28"/>
        </w:rPr>
        <w:t xml:space="preserve"> as levied in the bill prepared by the CBC</w:t>
      </w:r>
      <w:r w:rsidR="004E4CC7">
        <w:rPr>
          <w:rFonts w:ascii="Times New Roman" w:hAnsi="Times New Roman" w:cs="Times New Roman"/>
          <w:sz w:val="28"/>
          <w:szCs w:val="28"/>
        </w:rPr>
        <w:t>,</w:t>
      </w:r>
      <w:r w:rsidRPr="002920EA">
        <w:rPr>
          <w:rFonts w:ascii="Times New Roman" w:hAnsi="Times New Roman" w:cs="Times New Roman"/>
          <w:sz w:val="28"/>
          <w:szCs w:val="28"/>
        </w:rPr>
        <w:t xml:space="preserve"> w</w:t>
      </w:r>
      <w:r w:rsidR="001A00FB">
        <w:rPr>
          <w:rFonts w:ascii="Times New Roman" w:hAnsi="Times New Roman" w:cs="Times New Roman"/>
          <w:sz w:val="28"/>
          <w:szCs w:val="28"/>
        </w:rPr>
        <w:t>as</w:t>
      </w:r>
      <w:r w:rsidRPr="002920EA">
        <w:rPr>
          <w:rFonts w:ascii="Times New Roman" w:hAnsi="Times New Roman" w:cs="Times New Roman"/>
          <w:sz w:val="28"/>
          <w:szCs w:val="28"/>
        </w:rPr>
        <w:t xml:space="preserve"> also </w:t>
      </w:r>
      <w:r w:rsidR="001A00FB">
        <w:rPr>
          <w:rFonts w:ascii="Times New Roman" w:hAnsi="Times New Roman" w:cs="Times New Roman"/>
          <w:sz w:val="28"/>
          <w:szCs w:val="28"/>
        </w:rPr>
        <w:t xml:space="preserve">charged in </w:t>
      </w:r>
      <w:r w:rsidRPr="002920EA">
        <w:rPr>
          <w:rFonts w:ascii="Times New Roman" w:hAnsi="Times New Roman" w:cs="Times New Roman"/>
          <w:sz w:val="28"/>
          <w:szCs w:val="28"/>
        </w:rPr>
        <w:t xml:space="preserve">excess by Rs. 2,81,284/-.  </w:t>
      </w:r>
    </w:p>
    <w:p w:rsidR="00DD1EB7" w:rsidRDefault="004E4CC7" w:rsidP="00DA1B3F">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2920EA" w:rsidRPr="002920EA">
        <w:rPr>
          <w:rFonts w:ascii="Times New Roman" w:hAnsi="Times New Roman" w:cs="Times New Roman"/>
          <w:sz w:val="28"/>
          <w:szCs w:val="28"/>
        </w:rPr>
        <w:t xml:space="preserve">he Petitioner filed a </w:t>
      </w:r>
      <w:r w:rsidR="00DD1EB7">
        <w:rPr>
          <w:rFonts w:ascii="Times New Roman" w:hAnsi="Times New Roman" w:cs="Times New Roman"/>
          <w:sz w:val="28"/>
          <w:szCs w:val="28"/>
        </w:rPr>
        <w:t>P</w:t>
      </w:r>
      <w:r w:rsidR="002920EA" w:rsidRPr="002920EA">
        <w:rPr>
          <w:rFonts w:ascii="Times New Roman" w:hAnsi="Times New Roman" w:cs="Times New Roman"/>
          <w:sz w:val="28"/>
          <w:szCs w:val="28"/>
        </w:rPr>
        <w:t>etition before the Forum, for refund of Rs. 13,99,047/-  (Rs. 11</w:t>
      </w:r>
      <w:r w:rsidR="00DD1EB7">
        <w:rPr>
          <w:rFonts w:ascii="Times New Roman" w:hAnsi="Times New Roman" w:cs="Times New Roman"/>
          <w:sz w:val="28"/>
          <w:szCs w:val="28"/>
        </w:rPr>
        <w:t>,</w:t>
      </w:r>
      <w:r w:rsidR="002920EA" w:rsidRPr="002920EA">
        <w:rPr>
          <w:rFonts w:ascii="Times New Roman" w:hAnsi="Times New Roman" w:cs="Times New Roman"/>
          <w:sz w:val="28"/>
          <w:szCs w:val="28"/>
        </w:rPr>
        <w:t xml:space="preserve">17,763/- excess charged as Sundry Charges + </w:t>
      </w:r>
      <w:r w:rsidR="001A00FB">
        <w:rPr>
          <w:rFonts w:ascii="Times New Roman" w:hAnsi="Times New Roman" w:cs="Times New Roman"/>
          <w:sz w:val="28"/>
          <w:szCs w:val="28"/>
        </w:rPr>
        <w:t xml:space="preserve">MMC </w:t>
      </w:r>
      <w:r w:rsidR="002920EA" w:rsidRPr="002920EA">
        <w:rPr>
          <w:rFonts w:ascii="Times New Roman" w:hAnsi="Times New Roman" w:cs="Times New Roman"/>
          <w:sz w:val="28"/>
          <w:szCs w:val="28"/>
        </w:rPr>
        <w:t xml:space="preserve">Rs. 2,81,284/-).  </w:t>
      </w:r>
      <w:r w:rsidR="00DD1EB7">
        <w:rPr>
          <w:rFonts w:ascii="Times New Roman" w:hAnsi="Times New Roman" w:cs="Times New Roman"/>
          <w:sz w:val="28"/>
          <w:szCs w:val="28"/>
        </w:rPr>
        <w:t>T</w:t>
      </w:r>
      <w:r w:rsidR="002920EA" w:rsidRPr="002920EA">
        <w:rPr>
          <w:rFonts w:ascii="Times New Roman" w:hAnsi="Times New Roman" w:cs="Times New Roman"/>
          <w:sz w:val="28"/>
          <w:szCs w:val="28"/>
        </w:rPr>
        <w:t xml:space="preserve">he case was filed before the Forum on 27.09.2017, whereas payment against the bill including </w:t>
      </w:r>
      <w:r w:rsidR="00DD1EB7">
        <w:rPr>
          <w:rFonts w:ascii="Times New Roman" w:hAnsi="Times New Roman" w:cs="Times New Roman"/>
          <w:sz w:val="28"/>
          <w:szCs w:val="28"/>
        </w:rPr>
        <w:t>S</w:t>
      </w:r>
      <w:r w:rsidR="002920EA" w:rsidRPr="002920EA">
        <w:rPr>
          <w:rFonts w:ascii="Times New Roman" w:hAnsi="Times New Roman" w:cs="Times New Roman"/>
          <w:sz w:val="28"/>
          <w:szCs w:val="28"/>
        </w:rPr>
        <w:t xml:space="preserve">undry Charges of Rs. 11,71,236/- was made on 31.08.2015, thus, there was delay of about two </w:t>
      </w:r>
      <w:r w:rsidR="00010154">
        <w:rPr>
          <w:rFonts w:ascii="Times New Roman" w:hAnsi="Times New Roman" w:cs="Times New Roman"/>
          <w:sz w:val="28"/>
          <w:szCs w:val="28"/>
        </w:rPr>
        <w:t>years</w:t>
      </w:r>
      <w:r w:rsidR="002920EA" w:rsidRPr="002920EA">
        <w:rPr>
          <w:rFonts w:ascii="Times New Roman" w:hAnsi="Times New Roman" w:cs="Times New Roman"/>
          <w:sz w:val="28"/>
          <w:szCs w:val="28"/>
        </w:rPr>
        <w:t xml:space="preserve"> and considering the genuineness of refund case, the </w:t>
      </w:r>
      <w:r w:rsidR="00DD1EB7">
        <w:rPr>
          <w:rFonts w:ascii="Times New Roman" w:hAnsi="Times New Roman" w:cs="Times New Roman"/>
          <w:sz w:val="28"/>
          <w:szCs w:val="28"/>
        </w:rPr>
        <w:t>F</w:t>
      </w:r>
      <w:r w:rsidR="002920EA" w:rsidRPr="002920EA">
        <w:rPr>
          <w:rFonts w:ascii="Times New Roman" w:hAnsi="Times New Roman" w:cs="Times New Roman"/>
          <w:sz w:val="28"/>
          <w:szCs w:val="28"/>
        </w:rPr>
        <w:t xml:space="preserve">orum could  </w:t>
      </w:r>
      <w:r w:rsidR="002920EA" w:rsidRPr="002920EA">
        <w:rPr>
          <w:rFonts w:ascii="Times New Roman" w:hAnsi="Times New Roman" w:cs="Times New Roman"/>
          <w:sz w:val="28"/>
          <w:szCs w:val="28"/>
        </w:rPr>
        <w:lastRenderedPageBreak/>
        <w:t xml:space="preserve">condone the delay but the Forum decided </w:t>
      </w:r>
      <w:r w:rsidR="001A00FB">
        <w:rPr>
          <w:rFonts w:ascii="Times New Roman" w:hAnsi="Times New Roman" w:cs="Times New Roman"/>
          <w:sz w:val="28"/>
          <w:szCs w:val="28"/>
        </w:rPr>
        <w:t>not to condone the delay</w:t>
      </w:r>
      <w:r w:rsidR="006B1CBA">
        <w:rPr>
          <w:rFonts w:ascii="Times New Roman" w:hAnsi="Times New Roman" w:cs="Times New Roman"/>
          <w:sz w:val="28"/>
          <w:szCs w:val="28"/>
        </w:rPr>
        <w:t xml:space="preserve"> and dismissed </w:t>
      </w:r>
      <w:r w:rsidR="002920EA" w:rsidRPr="002920EA">
        <w:rPr>
          <w:rFonts w:ascii="Times New Roman" w:hAnsi="Times New Roman" w:cs="Times New Roman"/>
          <w:sz w:val="28"/>
          <w:szCs w:val="28"/>
        </w:rPr>
        <w:t xml:space="preserve">the case in the first hearing </w:t>
      </w:r>
      <w:r w:rsidR="006B1CBA">
        <w:rPr>
          <w:rFonts w:ascii="Times New Roman" w:hAnsi="Times New Roman" w:cs="Times New Roman"/>
          <w:sz w:val="28"/>
          <w:szCs w:val="28"/>
        </w:rPr>
        <w:t xml:space="preserve">without giving </w:t>
      </w:r>
      <w:r w:rsidR="002920EA" w:rsidRPr="002920EA">
        <w:rPr>
          <w:rFonts w:ascii="Times New Roman" w:hAnsi="Times New Roman" w:cs="Times New Roman"/>
          <w:sz w:val="28"/>
          <w:szCs w:val="28"/>
        </w:rPr>
        <w:t xml:space="preserve">ample opportunity to explain the case further and submit evidence available with </w:t>
      </w:r>
      <w:r w:rsidR="005F0070">
        <w:rPr>
          <w:rFonts w:ascii="Times New Roman" w:hAnsi="Times New Roman" w:cs="Times New Roman"/>
          <w:sz w:val="28"/>
          <w:szCs w:val="28"/>
        </w:rPr>
        <w:t>it on 06.11.20</w:t>
      </w:r>
      <w:r w:rsidR="00010154">
        <w:rPr>
          <w:rFonts w:ascii="Times New Roman" w:hAnsi="Times New Roman" w:cs="Times New Roman"/>
          <w:sz w:val="28"/>
          <w:szCs w:val="28"/>
        </w:rPr>
        <w:t>1</w:t>
      </w:r>
      <w:r w:rsidR="005F0070">
        <w:rPr>
          <w:rFonts w:ascii="Times New Roman" w:hAnsi="Times New Roman" w:cs="Times New Roman"/>
          <w:sz w:val="28"/>
          <w:szCs w:val="28"/>
        </w:rPr>
        <w:t>7</w:t>
      </w:r>
      <w:r w:rsidR="002920EA" w:rsidRPr="002920EA">
        <w:rPr>
          <w:rFonts w:ascii="Times New Roman" w:hAnsi="Times New Roman" w:cs="Times New Roman"/>
          <w:sz w:val="28"/>
          <w:szCs w:val="28"/>
        </w:rPr>
        <w:t xml:space="preserve">.  </w:t>
      </w:r>
    </w:p>
    <w:p w:rsidR="002920EA" w:rsidRPr="00A44985" w:rsidRDefault="00DD1EB7" w:rsidP="00DA1B3F">
      <w:pPr>
        <w:pStyle w:val="ListParagraph"/>
        <w:numPr>
          <w:ilvl w:val="0"/>
          <w:numId w:val="9"/>
        </w:numPr>
        <w:spacing w:line="480" w:lineRule="auto"/>
        <w:jc w:val="both"/>
        <w:rPr>
          <w:rFonts w:ascii="Times New Roman" w:hAnsi="Times New Roman" w:cs="Times New Roman"/>
          <w:color w:val="FF0000"/>
          <w:sz w:val="28"/>
          <w:szCs w:val="28"/>
        </w:rPr>
      </w:pPr>
      <w:r>
        <w:rPr>
          <w:rFonts w:ascii="Times New Roman" w:hAnsi="Times New Roman" w:cs="Times New Roman"/>
          <w:sz w:val="28"/>
          <w:szCs w:val="28"/>
        </w:rPr>
        <w:t>T</w:t>
      </w:r>
      <w:r w:rsidR="002920EA" w:rsidRPr="002920EA">
        <w:rPr>
          <w:rFonts w:ascii="Times New Roman" w:hAnsi="Times New Roman" w:cs="Times New Roman"/>
          <w:sz w:val="28"/>
          <w:szCs w:val="28"/>
        </w:rPr>
        <w:t xml:space="preserve">he </w:t>
      </w:r>
      <w:r w:rsidR="00CB75BC">
        <w:rPr>
          <w:rFonts w:ascii="Times New Roman" w:hAnsi="Times New Roman" w:cs="Times New Roman"/>
          <w:sz w:val="28"/>
          <w:szCs w:val="28"/>
        </w:rPr>
        <w:t>P</w:t>
      </w:r>
      <w:r w:rsidR="002920EA" w:rsidRPr="002920EA">
        <w:rPr>
          <w:rFonts w:ascii="Times New Roman" w:hAnsi="Times New Roman" w:cs="Times New Roman"/>
          <w:sz w:val="28"/>
          <w:szCs w:val="28"/>
        </w:rPr>
        <w:t xml:space="preserve">etitioner was </w:t>
      </w:r>
      <w:r w:rsidR="00CB75BC">
        <w:rPr>
          <w:rFonts w:ascii="Times New Roman" w:hAnsi="Times New Roman" w:cs="Times New Roman"/>
          <w:sz w:val="28"/>
          <w:szCs w:val="28"/>
        </w:rPr>
        <w:t xml:space="preserve">then </w:t>
      </w:r>
      <w:r w:rsidR="002920EA" w:rsidRPr="002920EA">
        <w:rPr>
          <w:rFonts w:ascii="Times New Roman" w:hAnsi="Times New Roman" w:cs="Times New Roman"/>
          <w:sz w:val="28"/>
          <w:szCs w:val="28"/>
        </w:rPr>
        <w:t xml:space="preserve">left with no option but to file the Appeal before this Court to condone the delay and admit the </w:t>
      </w:r>
      <w:r w:rsidR="002920EA" w:rsidRPr="001B1A71">
        <w:rPr>
          <w:rFonts w:ascii="Times New Roman" w:hAnsi="Times New Roman" w:cs="Times New Roman"/>
          <w:sz w:val="28"/>
          <w:szCs w:val="28"/>
        </w:rPr>
        <w:t>case for adjudication.</w:t>
      </w:r>
    </w:p>
    <w:p w:rsidR="00FC0A8C" w:rsidRDefault="00FC0A8C" w:rsidP="00FC0A8C">
      <w:pPr>
        <w:tabs>
          <w:tab w:val="left" w:pos="0"/>
          <w:tab w:val="left" w:pos="1440"/>
          <w:tab w:val="left" w:pos="2880"/>
          <w:tab w:val="left" w:pos="3780"/>
          <w:tab w:val="center" w:pos="4680"/>
        </w:tabs>
        <w:spacing w:line="480" w:lineRule="auto"/>
        <w:ind w:left="709"/>
        <w:jc w:val="both"/>
        <w:rPr>
          <w:rFonts w:ascii="New Times Roman" w:hAnsi="New Times Roman" w:cs="Arial"/>
          <w:sz w:val="28"/>
          <w:szCs w:val="28"/>
        </w:rPr>
      </w:pPr>
      <w:r>
        <w:rPr>
          <w:rFonts w:ascii="New Times Roman" w:hAnsi="New Times Roman" w:cs="Arial"/>
          <w:sz w:val="28"/>
          <w:szCs w:val="28"/>
        </w:rPr>
        <w:tab/>
      </w:r>
      <w:r w:rsidR="00DD19F3" w:rsidRPr="00FC0A8C">
        <w:rPr>
          <w:rFonts w:ascii="New Times Roman" w:hAnsi="New Times Roman" w:cs="Arial"/>
          <w:sz w:val="28"/>
          <w:szCs w:val="28"/>
        </w:rPr>
        <w:t>I find that the Respondent, in its reply to the A</w:t>
      </w:r>
      <w:r>
        <w:rPr>
          <w:rFonts w:ascii="New Times Roman" w:hAnsi="New Times Roman" w:cs="Arial"/>
          <w:sz w:val="28"/>
          <w:szCs w:val="28"/>
        </w:rPr>
        <w:t>ppeal</w:t>
      </w:r>
      <w:r w:rsidR="00010154">
        <w:rPr>
          <w:rFonts w:ascii="New Times Roman" w:hAnsi="New Times Roman" w:cs="Arial"/>
          <w:sz w:val="28"/>
          <w:szCs w:val="28"/>
        </w:rPr>
        <w:t>,</w:t>
      </w:r>
      <w:r>
        <w:rPr>
          <w:rFonts w:ascii="New Times Roman" w:hAnsi="New Times Roman" w:cs="Arial"/>
          <w:sz w:val="28"/>
          <w:szCs w:val="28"/>
        </w:rPr>
        <w:t xml:space="preserve"> stated that </w:t>
      </w:r>
      <w:r w:rsidR="00010154">
        <w:rPr>
          <w:rFonts w:ascii="New Times Roman" w:hAnsi="New Times Roman" w:cs="Arial"/>
          <w:sz w:val="28"/>
          <w:szCs w:val="28"/>
        </w:rPr>
        <w:t xml:space="preserve">the Appeal </w:t>
      </w:r>
      <w:r>
        <w:rPr>
          <w:rFonts w:ascii="New Times Roman" w:hAnsi="New Times Roman" w:cs="Arial"/>
          <w:sz w:val="28"/>
          <w:szCs w:val="28"/>
        </w:rPr>
        <w:t>was  time barred and hence, not entertained by the Forum.</w:t>
      </w:r>
    </w:p>
    <w:p w:rsidR="00010154" w:rsidRDefault="00DD19F3" w:rsidP="00FC0A8C">
      <w:pPr>
        <w:tabs>
          <w:tab w:val="left" w:pos="0"/>
          <w:tab w:val="left" w:pos="1440"/>
          <w:tab w:val="left" w:pos="2880"/>
          <w:tab w:val="left" w:pos="3780"/>
          <w:tab w:val="center" w:pos="4680"/>
        </w:tabs>
        <w:spacing w:line="480" w:lineRule="auto"/>
        <w:ind w:left="709"/>
        <w:jc w:val="both"/>
        <w:rPr>
          <w:rFonts w:ascii="New Times Roman" w:hAnsi="New Times Roman" w:cs="Arial"/>
          <w:sz w:val="28"/>
          <w:szCs w:val="28"/>
        </w:rPr>
      </w:pPr>
      <w:r>
        <w:rPr>
          <w:rFonts w:ascii="New Times Roman" w:hAnsi="New Times Roman" w:cs="Arial"/>
          <w:i/>
          <w:sz w:val="28"/>
          <w:szCs w:val="28"/>
        </w:rPr>
        <w:tab/>
      </w:r>
      <w:r w:rsidRPr="00DE4531">
        <w:rPr>
          <w:rFonts w:ascii="New Times Roman" w:hAnsi="New Times Roman" w:cs="Arial"/>
          <w:sz w:val="28"/>
          <w:szCs w:val="28"/>
        </w:rPr>
        <w:t xml:space="preserve">I have gone through the submissions made by the Petitioner and also the order dated </w:t>
      </w:r>
      <w:r w:rsidR="009E6037">
        <w:rPr>
          <w:rFonts w:ascii="New Times Roman" w:hAnsi="New Times Roman" w:cs="Arial"/>
          <w:sz w:val="28"/>
          <w:szCs w:val="28"/>
        </w:rPr>
        <w:t>06</w:t>
      </w:r>
      <w:r w:rsidRPr="00DE4531">
        <w:rPr>
          <w:rFonts w:ascii="New Times Roman" w:hAnsi="New Times Roman" w:cs="Arial"/>
          <w:sz w:val="28"/>
          <w:szCs w:val="28"/>
        </w:rPr>
        <w:t xml:space="preserve">.11.2017 of </w:t>
      </w:r>
      <w:r w:rsidRPr="00DE4531">
        <w:rPr>
          <w:rFonts w:ascii="New Times Roman" w:hAnsi="New Times Roman" w:cs="Arial" w:hint="eastAsia"/>
          <w:sz w:val="28"/>
          <w:szCs w:val="28"/>
        </w:rPr>
        <w:t xml:space="preserve">the </w:t>
      </w:r>
      <w:r w:rsidRPr="00DE4531">
        <w:rPr>
          <w:rFonts w:ascii="New Times Roman" w:hAnsi="New Times Roman" w:cs="Arial"/>
          <w:sz w:val="28"/>
          <w:szCs w:val="28"/>
        </w:rPr>
        <w:t>F</w:t>
      </w:r>
      <w:r w:rsidRPr="00DE4531">
        <w:rPr>
          <w:rFonts w:ascii="New Times Roman" w:hAnsi="New Times Roman" w:cs="Arial" w:hint="eastAsia"/>
          <w:sz w:val="28"/>
          <w:szCs w:val="28"/>
        </w:rPr>
        <w:t>orum</w:t>
      </w:r>
      <w:r w:rsidRPr="00DE4531">
        <w:rPr>
          <w:rFonts w:ascii="New Times Roman" w:hAnsi="New Times Roman" w:cs="Arial"/>
          <w:sz w:val="28"/>
          <w:szCs w:val="28"/>
        </w:rPr>
        <w:t xml:space="preserve"> not to </w:t>
      </w:r>
      <w:r w:rsidR="009E6037">
        <w:rPr>
          <w:rFonts w:ascii="New Times Roman" w:hAnsi="New Times Roman" w:cs="Arial"/>
          <w:sz w:val="28"/>
          <w:szCs w:val="28"/>
        </w:rPr>
        <w:t>admit</w:t>
      </w:r>
      <w:r w:rsidRPr="00DE4531">
        <w:rPr>
          <w:rFonts w:ascii="New Times Roman" w:hAnsi="New Times Roman" w:cs="Arial"/>
          <w:sz w:val="28"/>
          <w:szCs w:val="28"/>
        </w:rPr>
        <w:t xml:space="preserve"> the </w:t>
      </w:r>
      <w:r w:rsidR="00010154">
        <w:rPr>
          <w:rFonts w:ascii="New Times Roman" w:hAnsi="New Times Roman" w:cs="Arial"/>
          <w:sz w:val="28"/>
          <w:szCs w:val="28"/>
        </w:rPr>
        <w:t>Appeal</w:t>
      </w:r>
      <w:r w:rsidRPr="00DE4531">
        <w:rPr>
          <w:rFonts w:ascii="New Times Roman" w:hAnsi="New Times Roman" w:cs="Arial"/>
          <w:sz w:val="28"/>
          <w:szCs w:val="28"/>
        </w:rPr>
        <w:t xml:space="preserve"> of the </w:t>
      </w:r>
      <w:r w:rsidRPr="00DE4531">
        <w:rPr>
          <w:rFonts w:ascii="New Times Roman" w:hAnsi="New Times Roman" w:cs="Arial" w:hint="eastAsia"/>
          <w:sz w:val="28"/>
          <w:szCs w:val="28"/>
        </w:rPr>
        <w:t>consumer</w:t>
      </w:r>
      <w:r w:rsidRPr="00DE4531">
        <w:rPr>
          <w:rFonts w:ascii="New Times Roman" w:hAnsi="New Times Roman" w:cs="Arial"/>
          <w:sz w:val="28"/>
          <w:szCs w:val="28"/>
        </w:rPr>
        <w:t xml:space="preserve"> as being time-barred and also not in accordance with the </w:t>
      </w:r>
      <w:r w:rsidRPr="00DE4531">
        <w:rPr>
          <w:rFonts w:ascii="New Times Roman" w:hAnsi="New Times Roman" w:cs="Arial" w:hint="eastAsia"/>
          <w:sz w:val="28"/>
          <w:szCs w:val="28"/>
        </w:rPr>
        <w:t>provisions</w:t>
      </w:r>
      <w:r w:rsidRPr="00DE4531">
        <w:rPr>
          <w:rFonts w:ascii="New Times Roman" w:hAnsi="New Times Roman" w:cs="Arial"/>
          <w:sz w:val="28"/>
          <w:szCs w:val="28"/>
        </w:rPr>
        <w:t xml:space="preserve"> of </w:t>
      </w:r>
      <w:r w:rsidR="009E6037">
        <w:rPr>
          <w:rFonts w:ascii="New Times Roman" w:hAnsi="New Times Roman" w:cs="Arial"/>
          <w:sz w:val="28"/>
          <w:szCs w:val="28"/>
        </w:rPr>
        <w:t xml:space="preserve">Regulation 2.25 of </w:t>
      </w:r>
      <w:r w:rsidR="00010154">
        <w:rPr>
          <w:rFonts w:ascii="New Times Roman" w:hAnsi="New Times Roman" w:cs="Arial"/>
          <w:sz w:val="28"/>
          <w:szCs w:val="28"/>
        </w:rPr>
        <w:t xml:space="preserve">the </w:t>
      </w:r>
      <w:r w:rsidR="009E6037">
        <w:rPr>
          <w:rFonts w:ascii="New Times Roman" w:hAnsi="New Times Roman" w:cs="Arial"/>
          <w:sz w:val="28"/>
          <w:szCs w:val="28"/>
        </w:rPr>
        <w:t xml:space="preserve">PSERC (Forum and Ombudsman) </w:t>
      </w:r>
      <w:r w:rsidR="00010154">
        <w:rPr>
          <w:rFonts w:ascii="New Times Roman" w:hAnsi="New Times Roman" w:cs="Arial"/>
          <w:sz w:val="28"/>
          <w:szCs w:val="28"/>
        </w:rPr>
        <w:t>R</w:t>
      </w:r>
      <w:r w:rsidR="009E6037">
        <w:rPr>
          <w:rFonts w:ascii="New Times Roman" w:hAnsi="New Times Roman" w:cs="Arial"/>
          <w:sz w:val="28"/>
          <w:szCs w:val="28"/>
        </w:rPr>
        <w:t xml:space="preserve">egulation-2016.  </w:t>
      </w:r>
      <w:r w:rsidRPr="00DE4531">
        <w:rPr>
          <w:rFonts w:ascii="New Times Roman" w:hAnsi="New Times Roman" w:cs="Arial"/>
          <w:sz w:val="28"/>
          <w:szCs w:val="28"/>
        </w:rPr>
        <w:t xml:space="preserve">There is no denying the fact that a time limit of two years has been prescribed for filing a complaint by any consumer in the </w:t>
      </w:r>
      <w:r w:rsidR="009E6037">
        <w:rPr>
          <w:rFonts w:ascii="New Times Roman" w:hAnsi="New Times Roman" w:cs="Arial"/>
          <w:sz w:val="28"/>
          <w:szCs w:val="28"/>
        </w:rPr>
        <w:t>Forum</w:t>
      </w:r>
      <w:r w:rsidRPr="00DE4531">
        <w:rPr>
          <w:rFonts w:ascii="New Times Roman" w:hAnsi="New Times Roman" w:cs="Arial"/>
          <w:sz w:val="28"/>
          <w:szCs w:val="28"/>
        </w:rPr>
        <w:t xml:space="preserve">. </w:t>
      </w:r>
    </w:p>
    <w:p w:rsidR="00DD19F3" w:rsidRPr="00DA70EF" w:rsidRDefault="00010154" w:rsidP="00FC0A8C">
      <w:pPr>
        <w:tabs>
          <w:tab w:val="left" w:pos="0"/>
          <w:tab w:val="left" w:pos="1440"/>
          <w:tab w:val="left" w:pos="2880"/>
          <w:tab w:val="left" w:pos="3780"/>
          <w:tab w:val="center" w:pos="4680"/>
        </w:tabs>
        <w:spacing w:line="480" w:lineRule="auto"/>
        <w:ind w:left="709"/>
        <w:jc w:val="both"/>
        <w:rPr>
          <w:rFonts w:ascii="New Times Roman" w:hAnsi="New Times Roman" w:cs="Arial"/>
          <w:i/>
          <w:sz w:val="28"/>
          <w:szCs w:val="28"/>
        </w:rPr>
      </w:pPr>
      <w:r>
        <w:rPr>
          <w:rFonts w:ascii="New Times Roman" w:hAnsi="New Times Roman" w:cs="Arial"/>
          <w:sz w:val="28"/>
          <w:szCs w:val="28"/>
        </w:rPr>
        <w:tab/>
      </w:r>
      <w:r w:rsidR="00DD19F3" w:rsidRPr="00DA70EF">
        <w:rPr>
          <w:rFonts w:ascii="New Times Roman" w:hAnsi="New Times Roman" w:cs="Arial"/>
          <w:i/>
          <w:sz w:val="28"/>
          <w:szCs w:val="28"/>
        </w:rPr>
        <w:t xml:space="preserve"> </w:t>
      </w:r>
      <w:r w:rsidR="009410FE" w:rsidRPr="00DA70EF">
        <w:rPr>
          <w:rFonts w:ascii="New Times Roman" w:hAnsi="New Times Roman" w:cs="Arial"/>
          <w:i/>
          <w:sz w:val="28"/>
          <w:szCs w:val="28"/>
        </w:rPr>
        <w:t xml:space="preserve">I have heard both the sides, gone through the evidence on record and have found merit in the contention of the Petitioner </w:t>
      </w:r>
      <w:r w:rsidR="001A00FB">
        <w:rPr>
          <w:rFonts w:ascii="New Times Roman" w:hAnsi="New Times Roman" w:cs="Arial"/>
          <w:i/>
          <w:sz w:val="28"/>
          <w:szCs w:val="28"/>
        </w:rPr>
        <w:t>with</w:t>
      </w:r>
      <w:r w:rsidR="009410FE" w:rsidRPr="00DA70EF">
        <w:rPr>
          <w:rFonts w:ascii="New Times Roman" w:hAnsi="New Times Roman" w:cs="Arial"/>
          <w:i/>
          <w:sz w:val="28"/>
          <w:szCs w:val="28"/>
        </w:rPr>
        <w:t xml:space="preserve"> regard to delay in approaching the Forum within the stipulated time period.  </w:t>
      </w:r>
      <w:r w:rsidR="00DD19F3" w:rsidRPr="00DA70EF">
        <w:rPr>
          <w:rFonts w:ascii="New Times Roman" w:hAnsi="New Times Roman" w:cs="Arial"/>
          <w:i/>
          <w:sz w:val="28"/>
          <w:szCs w:val="28"/>
        </w:rPr>
        <w:t xml:space="preserve"> I am </w:t>
      </w:r>
      <w:r w:rsidR="009410FE" w:rsidRPr="00DA70EF">
        <w:rPr>
          <w:rFonts w:ascii="New Times Roman" w:hAnsi="New Times Roman" w:cs="Arial"/>
          <w:i/>
          <w:sz w:val="28"/>
          <w:szCs w:val="28"/>
        </w:rPr>
        <w:t xml:space="preserve">also </w:t>
      </w:r>
      <w:r w:rsidR="00DD19F3" w:rsidRPr="00DA70EF">
        <w:rPr>
          <w:rFonts w:ascii="New Times Roman" w:hAnsi="New Times Roman" w:cs="Arial"/>
          <w:i/>
          <w:sz w:val="28"/>
          <w:szCs w:val="28"/>
        </w:rPr>
        <w:t xml:space="preserve">of the view that denial of the opportunity to the </w:t>
      </w:r>
      <w:r w:rsidR="00DD19F3" w:rsidRPr="00DA70EF">
        <w:rPr>
          <w:rFonts w:ascii="New Times Roman" w:hAnsi="New Times Roman" w:cs="Arial"/>
          <w:i/>
          <w:sz w:val="28"/>
          <w:szCs w:val="28"/>
        </w:rPr>
        <w:lastRenderedPageBreak/>
        <w:t xml:space="preserve">consumer to present and defend its case on merits would not meet the ends of ultimate justice.  Therefore, </w:t>
      </w:r>
      <w:r w:rsidR="009410FE" w:rsidRPr="00DA70EF">
        <w:rPr>
          <w:rFonts w:ascii="New Times Roman" w:hAnsi="New Times Roman" w:cs="Arial"/>
          <w:i/>
          <w:sz w:val="28"/>
          <w:szCs w:val="28"/>
        </w:rPr>
        <w:t xml:space="preserve">taking into consideration the totality of facts and circumstances, </w:t>
      </w:r>
      <w:r w:rsidR="00DD19F3" w:rsidRPr="00DA70EF">
        <w:rPr>
          <w:rFonts w:ascii="New Times Roman" w:hAnsi="New Times Roman" w:cs="Arial"/>
          <w:i/>
          <w:sz w:val="28"/>
          <w:szCs w:val="28"/>
        </w:rPr>
        <w:t xml:space="preserve">the delay in filing the Appeal by the Petitioner is condoned and the </w:t>
      </w:r>
      <w:r w:rsidR="009410FE" w:rsidRPr="00DA70EF">
        <w:rPr>
          <w:rFonts w:ascii="New Times Roman" w:hAnsi="New Times Roman" w:cs="Arial"/>
          <w:i/>
          <w:sz w:val="28"/>
          <w:szCs w:val="28"/>
        </w:rPr>
        <w:t xml:space="preserve">Appeal of the </w:t>
      </w:r>
      <w:r w:rsidR="00DD19F3" w:rsidRPr="00DA70EF">
        <w:rPr>
          <w:rFonts w:ascii="New Times Roman" w:hAnsi="New Times Roman" w:cs="Arial"/>
          <w:i/>
          <w:sz w:val="28"/>
          <w:szCs w:val="28"/>
        </w:rPr>
        <w:t xml:space="preserve">Petitioner is allowed to </w:t>
      </w:r>
      <w:r w:rsidR="009410FE" w:rsidRPr="00DA70EF">
        <w:rPr>
          <w:rFonts w:ascii="New Times Roman" w:hAnsi="New Times Roman" w:cs="Arial"/>
          <w:i/>
          <w:sz w:val="28"/>
          <w:szCs w:val="28"/>
        </w:rPr>
        <w:t>be admitted and heard in this Court itself</w:t>
      </w:r>
      <w:r w:rsidR="00DD19F3" w:rsidRPr="00DA70EF">
        <w:rPr>
          <w:rFonts w:ascii="New Times Roman" w:hAnsi="New Times Roman" w:cs="Arial"/>
          <w:i/>
          <w:sz w:val="28"/>
          <w:szCs w:val="28"/>
        </w:rPr>
        <w:t xml:space="preserve"> in the interest of </w:t>
      </w:r>
      <w:r w:rsidR="00DD19F3" w:rsidRPr="00DA70EF">
        <w:rPr>
          <w:rFonts w:ascii="New Times Roman" w:hAnsi="New Times Roman" w:cs="Arial" w:hint="eastAsia"/>
          <w:i/>
          <w:sz w:val="28"/>
          <w:szCs w:val="28"/>
        </w:rPr>
        <w:t>justice</w:t>
      </w:r>
      <w:r w:rsidR="00DD19F3" w:rsidRPr="00DA70EF">
        <w:rPr>
          <w:rFonts w:ascii="New Times Roman" w:hAnsi="New Times Roman" w:cs="Arial"/>
          <w:i/>
          <w:sz w:val="28"/>
          <w:szCs w:val="28"/>
        </w:rPr>
        <w:t>.</w:t>
      </w:r>
    </w:p>
    <w:p w:rsidR="00294326" w:rsidRDefault="00D22EB3" w:rsidP="00DA1B3F">
      <w:pPr>
        <w:pStyle w:val="ListParagraph"/>
        <w:tabs>
          <w:tab w:val="left" w:pos="0"/>
          <w:tab w:val="left" w:pos="1440"/>
          <w:tab w:val="left" w:pos="2880"/>
          <w:tab w:val="left" w:pos="3780"/>
          <w:tab w:val="center" w:pos="4680"/>
        </w:tabs>
        <w:spacing w:line="480" w:lineRule="auto"/>
        <w:ind w:left="0"/>
        <w:jc w:val="both"/>
        <w:rPr>
          <w:rFonts w:ascii="Times New Roman" w:hAnsi="Times New Roman" w:cs="Times New Roman"/>
          <w:b/>
          <w:sz w:val="28"/>
          <w:szCs w:val="28"/>
        </w:rPr>
      </w:pPr>
      <w:r w:rsidRPr="00E113B5">
        <w:rPr>
          <w:rFonts w:ascii="Times New Roman" w:hAnsi="Times New Roman" w:cs="Times New Roman"/>
          <w:b/>
          <w:sz w:val="28"/>
          <w:szCs w:val="28"/>
        </w:rPr>
        <w:t>3.</w:t>
      </w:r>
      <w:r w:rsidR="008802B2" w:rsidRPr="00E113B5">
        <w:rPr>
          <w:rFonts w:ascii="Times New Roman" w:hAnsi="Times New Roman" w:cs="Times New Roman"/>
          <w:b/>
          <w:sz w:val="28"/>
          <w:szCs w:val="28"/>
        </w:rPr>
        <w:t xml:space="preserve">        </w:t>
      </w:r>
      <w:r w:rsidR="00294326">
        <w:rPr>
          <w:rFonts w:ascii="Times New Roman" w:hAnsi="Times New Roman" w:cs="Times New Roman"/>
          <w:b/>
          <w:sz w:val="28"/>
          <w:szCs w:val="28"/>
        </w:rPr>
        <w:t>Fact</w:t>
      </w:r>
      <w:r w:rsidR="001A00FB">
        <w:rPr>
          <w:rFonts w:ascii="Times New Roman" w:hAnsi="Times New Roman" w:cs="Times New Roman"/>
          <w:b/>
          <w:sz w:val="28"/>
          <w:szCs w:val="28"/>
        </w:rPr>
        <w:t>s</w:t>
      </w:r>
      <w:r w:rsidR="00294326">
        <w:rPr>
          <w:rFonts w:ascii="Times New Roman" w:hAnsi="Times New Roman" w:cs="Times New Roman"/>
          <w:b/>
          <w:sz w:val="28"/>
          <w:szCs w:val="28"/>
        </w:rPr>
        <w:t xml:space="preserve"> of the Case:</w:t>
      </w:r>
    </w:p>
    <w:p w:rsidR="00D22EB3" w:rsidRPr="009410FE" w:rsidRDefault="00294326" w:rsidP="00DA1B3F">
      <w:pPr>
        <w:pStyle w:val="ListParagraph"/>
        <w:tabs>
          <w:tab w:val="left" w:pos="0"/>
          <w:tab w:val="left" w:pos="1440"/>
          <w:tab w:val="left" w:pos="2880"/>
          <w:tab w:val="left" w:pos="3780"/>
          <w:tab w:val="center" w:pos="4680"/>
        </w:tabs>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8802B2" w:rsidRPr="009410FE">
        <w:rPr>
          <w:rFonts w:ascii="Times New Roman" w:hAnsi="Times New Roman" w:cs="Times New Roman"/>
          <w:sz w:val="28"/>
          <w:szCs w:val="28"/>
        </w:rPr>
        <w:t>The relevant facts of the case are that:</w:t>
      </w:r>
      <w:r w:rsidR="00D22EB3" w:rsidRPr="009410FE">
        <w:rPr>
          <w:rFonts w:ascii="Times New Roman" w:hAnsi="Times New Roman" w:cs="Times New Roman"/>
          <w:sz w:val="28"/>
          <w:szCs w:val="28"/>
        </w:rPr>
        <w:tab/>
      </w:r>
    </w:p>
    <w:p w:rsidR="00B1105C" w:rsidRPr="00E113B5" w:rsidRDefault="000C4946" w:rsidP="00B97B0D">
      <w:pPr>
        <w:spacing w:line="480" w:lineRule="auto"/>
        <w:jc w:val="both"/>
        <w:rPr>
          <w:rFonts w:ascii="Times New Roman" w:hAnsi="Times New Roman" w:cs="Times New Roman"/>
          <w:sz w:val="28"/>
          <w:szCs w:val="28"/>
        </w:rPr>
      </w:pPr>
      <w:r w:rsidRPr="00E113B5">
        <w:rPr>
          <w:rFonts w:ascii="Times New Roman" w:hAnsi="Times New Roman" w:cs="Times New Roman"/>
          <w:b/>
          <w:sz w:val="28"/>
          <w:szCs w:val="28"/>
        </w:rPr>
        <w:t>(i)</w:t>
      </w:r>
      <w:r w:rsidRPr="00E113B5">
        <w:rPr>
          <w:rFonts w:ascii="Times New Roman" w:hAnsi="Times New Roman" w:cs="Times New Roman"/>
          <w:b/>
          <w:sz w:val="28"/>
          <w:szCs w:val="28"/>
        </w:rPr>
        <w:tab/>
      </w:r>
      <w:r w:rsidR="00B1105C" w:rsidRPr="00E113B5">
        <w:rPr>
          <w:rFonts w:ascii="Times New Roman" w:hAnsi="Times New Roman" w:cs="Times New Roman"/>
          <w:sz w:val="28"/>
          <w:szCs w:val="28"/>
        </w:rPr>
        <w:t xml:space="preserve">The Petitioner </w:t>
      </w:r>
      <w:r w:rsidR="00CB75BC">
        <w:rPr>
          <w:rFonts w:ascii="Times New Roman" w:hAnsi="Times New Roman" w:cs="Times New Roman"/>
          <w:sz w:val="28"/>
          <w:szCs w:val="28"/>
        </w:rPr>
        <w:t>wa</w:t>
      </w:r>
      <w:r w:rsidR="00B1105C" w:rsidRPr="00E113B5">
        <w:rPr>
          <w:rFonts w:ascii="Times New Roman" w:hAnsi="Times New Roman" w:cs="Times New Roman"/>
          <w:sz w:val="28"/>
          <w:szCs w:val="28"/>
        </w:rPr>
        <w:t>s having a Large S</w:t>
      </w:r>
      <w:r w:rsidR="00F51392">
        <w:rPr>
          <w:rFonts w:ascii="Times New Roman" w:hAnsi="Times New Roman" w:cs="Times New Roman"/>
          <w:sz w:val="28"/>
          <w:szCs w:val="28"/>
        </w:rPr>
        <w:t>upply Category connection</w:t>
      </w:r>
      <w:r w:rsidR="00F51392">
        <w:rPr>
          <w:rFonts w:ascii="Times New Roman" w:hAnsi="Times New Roman" w:cs="Times New Roman"/>
          <w:sz w:val="28"/>
          <w:szCs w:val="28"/>
        </w:rPr>
        <w:tab/>
      </w:r>
      <w:r w:rsidR="00710529" w:rsidRPr="00E113B5">
        <w:rPr>
          <w:rFonts w:ascii="Times New Roman" w:hAnsi="Times New Roman" w:cs="Times New Roman"/>
          <w:sz w:val="28"/>
          <w:szCs w:val="28"/>
        </w:rPr>
        <w:t>(PIU</w:t>
      </w:r>
      <w:r w:rsidR="00710529" w:rsidRPr="00E113B5">
        <w:rPr>
          <w:rFonts w:ascii="Times New Roman" w:hAnsi="Times New Roman" w:cs="Times New Roman"/>
          <w:sz w:val="28"/>
          <w:szCs w:val="28"/>
        </w:rPr>
        <w:tab/>
      </w:r>
      <w:r w:rsidR="00675D83">
        <w:rPr>
          <w:rFonts w:ascii="Times New Roman" w:hAnsi="Times New Roman" w:cs="Times New Roman"/>
          <w:sz w:val="28"/>
          <w:szCs w:val="28"/>
        </w:rPr>
        <w:t xml:space="preserve">&amp; Rolling Mills) </w:t>
      </w:r>
      <w:r w:rsidR="00B1105C" w:rsidRPr="00E113B5">
        <w:rPr>
          <w:rFonts w:ascii="Times New Roman" w:hAnsi="Times New Roman" w:cs="Times New Roman"/>
          <w:sz w:val="28"/>
          <w:szCs w:val="28"/>
        </w:rPr>
        <w:t>with Sanctioned Load of 31</w:t>
      </w:r>
      <w:r w:rsidR="001A00FB">
        <w:rPr>
          <w:rFonts w:ascii="Times New Roman" w:hAnsi="Times New Roman" w:cs="Times New Roman"/>
          <w:sz w:val="28"/>
          <w:szCs w:val="28"/>
        </w:rPr>
        <w:t>,</w:t>
      </w:r>
      <w:r w:rsidR="00B1105C" w:rsidRPr="00E113B5">
        <w:rPr>
          <w:rFonts w:ascii="Times New Roman" w:hAnsi="Times New Roman" w:cs="Times New Roman"/>
          <w:sz w:val="28"/>
          <w:szCs w:val="28"/>
        </w:rPr>
        <w:t>92</w:t>
      </w:r>
      <w:r w:rsidR="005C618C">
        <w:rPr>
          <w:rFonts w:ascii="Times New Roman" w:hAnsi="Times New Roman" w:cs="Times New Roman"/>
          <w:sz w:val="28"/>
          <w:szCs w:val="28"/>
        </w:rPr>
        <w:t>2kW and Contract</w:t>
      </w:r>
      <w:r w:rsidR="005C618C">
        <w:rPr>
          <w:rFonts w:ascii="Times New Roman" w:hAnsi="Times New Roman" w:cs="Times New Roman"/>
          <w:sz w:val="28"/>
          <w:szCs w:val="28"/>
        </w:rPr>
        <w:tab/>
      </w:r>
      <w:r w:rsidR="00D42129">
        <w:rPr>
          <w:rFonts w:ascii="Times New Roman" w:hAnsi="Times New Roman" w:cs="Times New Roman"/>
          <w:sz w:val="28"/>
          <w:szCs w:val="28"/>
        </w:rPr>
        <w:t>Demand</w:t>
      </w:r>
      <w:r w:rsidR="005C618C">
        <w:rPr>
          <w:rFonts w:ascii="Times New Roman" w:hAnsi="Times New Roman" w:cs="Times New Roman"/>
          <w:sz w:val="28"/>
          <w:szCs w:val="28"/>
        </w:rPr>
        <w:t xml:space="preserve"> </w:t>
      </w:r>
      <w:r w:rsidR="00D27A64" w:rsidRPr="00E113B5">
        <w:rPr>
          <w:rFonts w:ascii="Times New Roman" w:hAnsi="Times New Roman" w:cs="Times New Roman"/>
          <w:sz w:val="28"/>
          <w:szCs w:val="28"/>
        </w:rPr>
        <w:t>(CD) of</w:t>
      </w:r>
      <w:r w:rsidR="00D42129">
        <w:rPr>
          <w:rFonts w:ascii="Times New Roman" w:hAnsi="Times New Roman" w:cs="Times New Roman"/>
          <w:sz w:val="28"/>
          <w:szCs w:val="28"/>
        </w:rPr>
        <w:t xml:space="preserve"> </w:t>
      </w:r>
      <w:r w:rsidR="00B1105C" w:rsidRPr="00E113B5">
        <w:rPr>
          <w:rFonts w:ascii="Times New Roman" w:hAnsi="Times New Roman" w:cs="Times New Roman"/>
          <w:sz w:val="28"/>
          <w:szCs w:val="28"/>
        </w:rPr>
        <w:t>30</w:t>
      </w:r>
      <w:r w:rsidR="001A00FB">
        <w:rPr>
          <w:rFonts w:ascii="Times New Roman" w:hAnsi="Times New Roman" w:cs="Times New Roman"/>
          <w:sz w:val="28"/>
          <w:szCs w:val="28"/>
        </w:rPr>
        <w:t>,</w:t>
      </w:r>
      <w:r w:rsidR="00B1105C" w:rsidRPr="00E113B5">
        <w:rPr>
          <w:rFonts w:ascii="Times New Roman" w:hAnsi="Times New Roman" w:cs="Times New Roman"/>
          <w:sz w:val="28"/>
          <w:szCs w:val="28"/>
        </w:rPr>
        <w:t>995kVA</w:t>
      </w:r>
      <w:r w:rsidR="00D27A64" w:rsidRPr="00E113B5">
        <w:rPr>
          <w:rFonts w:ascii="Times New Roman" w:hAnsi="Times New Roman" w:cs="Times New Roman"/>
          <w:sz w:val="28"/>
          <w:szCs w:val="28"/>
        </w:rPr>
        <w:t xml:space="preserve"> since 29.05.2015</w:t>
      </w:r>
      <w:r w:rsidR="00B1105C" w:rsidRPr="00E113B5">
        <w:rPr>
          <w:rFonts w:ascii="Times New Roman" w:hAnsi="Times New Roman" w:cs="Times New Roman"/>
          <w:sz w:val="28"/>
          <w:szCs w:val="28"/>
        </w:rPr>
        <w:t>.</w:t>
      </w:r>
    </w:p>
    <w:p w:rsidR="00B1105C" w:rsidRPr="00E113B5" w:rsidRDefault="00A53E1B" w:rsidP="004F6CC7">
      <w:pPr>
        <w:spacing w:line="480" w:lineRule="auto"/>
        <w:ind w:left="709" w:hanging="709"/>
        <w:jc w:val="both"/>
        <w:rPr>
          <w:rFonts w:ascii="Times New Roman" w:hAnsi="Times New Roman" w:cs="Times New Roman"/>
          <w:sz w:val="28"/>
          <w:szCs w:val="28"/>
        </w:rPr>
      </w:pPr>
      <w:r w:rsidRPr="00E113B5">
        <w:rPr>
          <w:rFonts w:ascii="Times New Roman" w:hAnsi="Times New Roman" w:cs="Times New Roman"/>
          <w:b/>
          <w:sz w:val="28"/>
          <w:szCs w:val="28"/>
        </w:rPr>
        <w:t>(ii)</w:t>
      </w:r>
      <w:r w:rsidRPr="00E113B5">
        <w:rPr>
          <w:rFonts w:ascii="Times New Roman" w:hAnsi="Times New Roman" w:cs="Times New Roman"/>
          <w:b/>
          <w:sz w:val="28"/>
          <w:szCs w:val="28"/>
        </w:rPr>
        <w:tab/>
      </w:r>
      <w:r w:rsidR="008C43B2" w:rsidRPr="00E113B5">
        <w:rPr>
          <w:rFonts w:ascii="Times New Roman" w:hAnsi="Times New Roman" w:cs="Times New Roman"/>
          <w:sz w:val="28"/>
          <w:szCs w:val="28"/>
        </w:rPr>
        <w:t>Prior to 29.05.2015,</w:t>
      </w:r>
      <w:r w:rsidR="008C43B2" w:rsidRPr="00E113B5">
        <w:rPr>
          <w:rFonts w:ascii="Times New Roman" w:hAnsi="Times New Roman" w:cs="Times New Roman"/>
          <w:b/>
          <w:sz w:val="28"/>
          <w:szCs w:val="28"/>
        </w:rPr>
        <w:t xml:space="preserve"> </w:t>
      </w:r>
      <w:r w:rsidR="00B1105C" w:rsidRPr="00E113B5">
        <w:rPr>
          <w:rFonts w:ascii="Times New Roman" w:hAnsi="Times New Roman" w:cs="Times New Roman"/>
          <w:sz w:val="28"/>
          <w:szCs w:val="28"/>
        </w:rPr>
        <w:t>the Petitioner was having G</w:t>
      </w:r>
      <w:r w:rsidR="005671FA" w:rsidRPr="00E113B5">
        <w:rPr>
          <w:rFonts w:ascii="Times New Roman" w:hAnsi="Times New Roman" w:cs="Times New Roman"/>
          <w:sz w:val="28"/>
          <w:szCs w:val="28"/>
        </w:rPr>
        <w:t>eneral Industrial</w:t>
      </w:r>
      <w:r w:rsidR="005671FA" w:rsidRPr="00E113B5">
        <w:rPr>
          <w:rFonts w:ascii="Times New Roman" w:hAnsi="Times New Roman" w:cs="Times New Roman"/>
          <w:sz w:val="28"/>
          <w:szCs w:val="28"/>
        </w:rPr>
        <w:tab/>
      </w:r>
      <w:r w:rsidR="00F2440B" w:rsidRPr="00E113B5">
        <w:rPr>
          <w:rFonts w:ascii="Times New Roman" w:hAnsi="Times New Roman" w:cs="Times New Roman"/>
          <w:sz w:val="28"/>
          <w:szCs w:val="28"/>
        </w:rPr>
        <w:t>Load for</w:t>
      </w:r>
      <w:r w:rsidR="005671FA" w:rsidRPr="00E113B5">
        <w:rPr>
          <w:rFonts w:ascii="Times New Roman" w:hAnsi="Times New Roman" w:cs="Times New Roman"/>
          <w:sz w:val="28"/>
          <w:szCs w:val="28"/>
        </w:rPr>
        <w:t xml:space="preserve"> </w:t>
      </w:r>
      <w:r w:rsidR="00B1105C" w:rsidRPr="00E113B5">
        <w:rPr>
          <w:rFonts w:ascii="Times New Roman" w:hAnsi="Times New Roman" w:cs="Times New Roman"/>
          <w:sz w:val="28"/>
          <w:szCs w:val="28"/>
        </w:rPr>
        <w:t>Rolling Mill with Sanctioned L</w:t>
      </w:r>
      <w:r w:rsidR="00022C71" w:rsidRPr="00E113B5">
        <w:rPr>
          <w:rFonts w:ascii="Times New Roman" w:hAnsi="Times New Roman" w:cs="Times New Roman"/>
          <w:sz w:val="28"/>
          <w:szCs w:val="28"/>
        </w:rPr>
        <w:t>oad of 2</w:t>
      </w:r>
      <w:r w:rsidR="001A00FB">
        <w:rPr>
          <w:rFonts w:ascii="Times New Roman" w:hAnsi="Times New Roman" w:cs="Times New Roman"/>
          <w:sz w:val="28"/>
          <w:szCs w:val="28"/>
        </w:rPr>
        <w:t>,</w:t>
      </w:r>
      <w:r w:rsidR="00022C71" w:rsidRPr="00E113B5">
        <w:rPr>
          <w:rFonts w:ascii="Times New Roman" w:hAnsi="Times New Roman" w:cs="Times New Roman"/>
          <w:sz w:val="28"/>
          <w:szCs w:val="28"/>
        </w:rPr>
        <w:t>422kW and CD as</w:t>
      </w:r>
      <w:r w:rsidR="00022C71" w:rsidRPr="00E113B5">
        <w:rPr>
          <w:rFonts w:ascii="Times New Roman" w:hAnsi="Times New Roman" w:cs="Times New Roman"/>
          <w:sz w:val="28"/>
          <w:szCs w:val="28"/>
        </w:rPr>
        <w:tab/>
      </w:r>
      <w:r w:rsidR="003A2259" w:rsidRPr="00E113B5">
        <w:rPr>
          <w:rFonts w:ascii="Times New Roman" w:hAnsi="Times New Roman" w:cs="Times New Roman"/>
          <w:sz w:val="28"/>
          <w:szCs w:val="28"/>
        </w:rPr>
        <w:t>2</w:t>
      </w:r>
      <w:r w:rsidR="001A00FB">
        <w:rPr>
          <w:rFonts w:ascii="Times New Roman" w:hAnsi="Times New Roman" w:cs="Times New Roman"/>
          <w:sz w:val="28"/>
          <w:szCs w:val="28"/>
        </w:rPr>
        <w:t>,</w:t>
      </w:r>
      <w:r w:rsidR="003A2259" w:rsidRPr="00E113B5">
        <w:rPr>
          <w:rFonts w:ascii="Times New Roman" w:hAnsi="Times New Roman" w:cs="Times New Roman"/>
          <w:sz w:val="28"/>
          <w:szCs w:val="28"/>
        </w:rPr>
        <w:t>495kVA</w:t>
      </w:r>
      <w:r w:rsidR="00D42129">
        <w:rPr>
          <w:rFonts w:ascii="Times New Roman" w:hAnsi="Times New Roman" w:cs="Times New Roman"/>
          <w:sz w:val="28"/>
          <w:szCs w:val="28"/>
        </w:rPr>
        <w:t>.  T</w:t>
      </w:r>
      <w:r w:rsidR="003F4853" w:rsidRPr="00E113B5">
        <w:rPr>
          <w:rFonts w:ascii="Times New Roman" w:hAnsi="Times New Roman" w:cs="Times New Roman"/>
          <w:sz w:val="28"/>
          <w:szCs w:val="28"/>
        </w:rPr>
        <w:t xml:space="preserve">he said Load/CD was </w:t>
      </w:r>
      <w:r w:rsidR="00B1105C" w:rsidRPr="00E113B5">
        <w:rPr>
          <w:rFonts w:ascii="Times New Roman" w:hAnsi="Times New Roman" w:cs="Times New Roman"/>
          <w:sz w:val="28"/>
          <w:szCs w:val="28"/>
        </w:rPr>
        <w:t xml:space="preserve">got extended vide </w:t>
      </w:r>
      <w:r w:rsidR="003C0538">
        <w:rPr>
          <w:rFonts w:ascii="Times New Roman" w:hAnsi="Times New Roman" w:cs="Times New Roman"/>
          <w:sz w:val="28"/>
          <w:szCs w:val="28"/>
        </w:rPr>
        <w:t xml:space="preserve">Application </w:t>
      </w:r>
      <w:r w:rsidR="006B614F" w:rsidRPr="00E113B5">
        <w:rPr>
          <w:rFonts w:ascii="Times New Roman" w:hAnsi="Times New Roman" w:cs="Times New Roman"/>
          <w:sz w:val="28"/>
          <w:szCs w:val="28"/>
        </w:rPr>
        <w:t>and</w:t>
      </w:r>
      <w:r w:rsidR="004F6CC7">
        <w:rPr>
          <w:rFonts w:ascii="Times New Roman" w:hAnsi="Times New Roman" w:cs="Times New Roman"/>
          <w:sz w:val="28"/>
          <w:szCs w:val="28"/>
        </w:rPr>
        <w:t xml:space="preserve"> </w:t>
      </w:r>
      <w:r w:rsidR="006B614F" w:rsidRPr="00E113B5">
        <w:rPr>
          <w:rFonts w:ascii="Times New Roman" w:hAnsi="Times New Roman" w:cs="Times New Roman"/>
          <w:sz w:val="28"/>
          <w:szCs w:val="28"/>
        </w:rPr>
        <w:t>Agreement  dated 25.02.201</w:t>
      </w:r>
      <w:r w:rsidR="00D42129">
        <w:rPr>
          <w:rFonts w:ascii="Times New Roman" w:hAnsi="Times New Roman" w:cs="Times New Roman"/>
          <w:sz w:val="28"/>
          <w:szCs w:val="28"/>
        </w:rPr>
        <w:t>2</w:t>
      </w:r>
      <w:r w:rsidR="006B614F" w:rsidRPr="00E113B5">
        <w:rPr>
          <w:rFonts w:ascii="Times New Roman" w:hAnsi="Times New Roman" w:cs="Times New Roman"/>
          <w:sz w:val="28"/>
          <w:szCs w:val="28"/>
        </w:rPr>
        <w:t xml:space="preserve"> for</w:t>
      </w:r>
      <w:r w:rsidR="00B66F67" w:rsidRPr="00E113B5">
        <w:rPr>
          <w:rFonts w:ascii="Times New Roman" w:hAnsi="Times New Roman" w:cs="Times New Roman"/>
          <w:sz w:val="28"/>
          <w:szCs w:val="28"/>
        </w:rPr>
        <w:t xml:space="preserve"> </w:t>
      </w:r>
      <w:r w:rsidR="00B1105C" w:rsidRPr="00E113B5">
        <w:rPr>
          <w:rFonts w:ascii="Times New Roman" w:hAnsi="Times New Roman" w:cs="Times New Roman"/>
          <w:sz w:val="28"/>
          <w:szCs w:val="28"/>
        </w:rPr>
        <w:t>Arc Furnace (PIU).</w:t>
      </w:r>
    </w:p>
    <w:p w:rsidR="001F1FE3" w:rsidRPr="00E113B5" w:rsidRDefault="00B1105C" w:rsidP="001F1FE3">
      <w:pPr>
        <w:pStyle w:val="ListParagraph"/>
        <w:numPr>
          <w:ilvl w:val="0"/>
          <w:numId w:val="6"/>
        </w:numPr>
        <w:spacing w:line="480" w:lineRule="auto"/>
        <w:ind w:left="709" w:hanging="709"/>
        <w:jc w:val="both"/>
        <w:rPr>
          <w:rFonts w:ascii="Times New Roman" w:hAnsi="Times New Roman" w:cs="Times New Roman"/>
          <w:sz w:val="28"/>
          <w:szCs w:val="28"/>
        </w:rPr>
      </w:pPr>
      <w:r w:rsidRPr="00E113B5">
        <w:rPr>
          <w:rFonts w:ascii="Times New Roman" w:hAnsi="Times New Roman" w:cs="Times New Roman"/>
          <w:sz w:val="28"/>
          <w:szCs w:val="28"/>
        </w:rPr>
        <w:t xml:space="preserve">The Load/CD was extended and supply </w:t>
      </w:r>
      <w:r w:rsidR="001A00FB">
        <w:rPr>
          <w:rFonts w:ascii="Times New Roman" w:hAnsi="Times New Roman" w:cs="Times New Roman"/>
          <w:sz w:val="28"/>
          <w:szCs w:val="28"/>
        </w:rPr>
        <w:t xml:space="preserve">voltage </w:t>
      </w:r>
      <w:r w:rsidRPr="00E113B5">
        <w:rPr>
          <w:rFonts w:ascii="Times New Roman" w:hAnsi="Times New Roman" w:cs="Times New Roman"/>
          <w:sz w:val="28"/>
          <w:szCs w:val="28"/>
        </w:rPr>
        <w:t xml:space="preserve">was </w:t>
      </w:r>
      <w:r w:rsidR="001A00FB">
        <w:rPr>
          <w:rFonts w:ascii="Times New Roman" w:hAnsi="Times New Roman" w:cs="Times New Roman"/>
          <w:sz w:val="28"/>
          <w:szCs w:val="28"/>
        </w:rPr>
        <w:t>raised</w:t>
      </w:r>
      <w:r w:rsidRPr="00E113B5">
        <w:rPr>
          <w:rFonts w:ascii="Times New Roman" w:hAnsi="Times New Roman" w:cs="Times New Roman"/>
          <w:sz w:val="28"/>
          <w:szCs w:val="28"/>
        </w:rPr>
        <w:t xml:space="preserve"> to 66kV vide Service </w:t>
      </w:r>
      <w:r w:rsidR="002027A9" w:rsidRPr="00E113B5">
        <w:rPr>
          <w:rFonts w:ascii="Times New Roman" w:hAnsi="Times New Roman" w:cs="Times New Roman"/>
          <w:sz w:val="28"/>
          <w:szCs w:val="28"/>
        </w:rPr>
        <w:t>C</w:t>
      </w:r>
      <w:r w:rsidRPr="00E113B5">
        <w:rPr>
          <w:rFonts w:ascii="Times New Roman" w:hAnsi="Times New Roman" w:cs="Times New Roman"/>
          <w:sz w:val="28"/>
          <w:szCs w:val="28"/>
        </w:rPr>
        <w:t>onnection Order (SCO) dated 25.05.2015</w:t>
      </w:r>
      <w:r w:rsidR="005C618C">
        <w:rPr>
          <w:rFonts w:ascii="Times New Roman" w:hAnsi="Times New Roman" w:cs="Times New Roman"/>
          <w:sz w:val="28"/>
          <w:szCs w:val="28"/>
        </w:rPr>
        <w:t>,</w:t>
      </w:r>
      <w:r w:rsidRPr="00E113B5">
        <w:rPr>
          <w:rFonts w:ascii="Times New Roman" w:hAnsi="Times New Roman" w:cs="Times New Roman"/>
          <w:sz w:val="28"/>
          <w:szCs w:val="28"/>
        </w:rPr>
        <w:t xml:space="preserve"> </w:t>
      </w:r>
      <w:r w:rsidR="00D42129">
        <w:rPr>
          <w:rFonts w:ascii="Times New Roman" w:hAnsi="Times New Roman" w:cs="Times New Roman"/>
          <w:sz w:val="28"/>
          <w:szCs w:val="28"/>
        </w:rPr>
        <w:t>effected</w:t>
      </w:r>
      <w:r w:rsidRPr="00E113B5">
        <w:rPr>
          <w:rFonts w:ascii="Times New Roman" w:hAnsi="Times New Roman" w:cs="Times New Roman"/>
          <w:sz w:val="28"/>
          <w:szCs w:val="28"/>
        </w:rPr>
        <w:t xml:space="preserve"> on  29.05.2015.</w:t>
      </w:r>
    </w:p>
    <w:p w:rsidR="00B1105C" w:rsidRPr="00E113B5" w:rsidRDefault="002A3025" w:rsidP="001F1FE3">
      <w:pPr>
        <w:pStyle w:val="ListParagraph"/>
        <w:numPr>
          <w:ilvl w:val="0"/>
          <w:numId w:val="6"/>
        </w:numPr>
        <w:spacing w:line="480" w:lineRule="auto"/>
        <w:ind w:left="709" w:hanging="709"/>
        <w:jc w:val="both"/>
        <w:rPr>
          <w:rFonts w:ascii="Times New Roman" w:hAnsi="Times New Roman" w:cs="Times New Roman"/>
          <w:sz w:val="28"/>
          <w:szCs w:val="28"/>
        </w:rPr>
      </w:pPr>
      <w:r w:rsidRPr="00E113B5">
        <w:rPr>
          <w:rFonts w:ascii="Times New Roman" w:hAnsi="Times New Roman" w:cs="Times New Roman"/>
          <w:sz w:val="28"/>
          <w:szCs w:val="28"/>
        </w:rPr>
        <w:t>The E</w:t>
      </w:r>
      <w:r w:rsidR="00B1105C" w:rsidRPr="00E113B5">
        <w:rPr>
          <w:rFonts w:ascii="Times New Roman" w:hAnsi="Times New Roman" w:cs="Times New Roman"/>
          <w:sz w:val="28"/>
          <w:szCs w:val="28"/>
        </w:rPr>
        <w:t xml:space="preserve">nergy </w:t>
      </w:r>
      <w:r w:rsidR="00D42129">
        <w:rPr>
          <w:rFonts w:ascii="Times New Roman" w:hAnsi="Times New Roman" w:cs="Times New Roman"/>
          <w:sz w:val="28"/>
          <w:szCs w:val="28"/>
        </w:rPr>
        <w:t>B</w:t>
      </w:r>
      <w:r w:rsidR="00B1105C" w:rsidRPr="00E113B5">
        <w:rPr>
          <w:rFonts w:ascii="Times New Roman" w:hAnsi="Times New Roman" w:cs="Times New Roman"/>
          <w:sz w:val="28"/>
          <w:szCs w:val="28"/>
        </w:rPr>
        <w:t>ill o</w:t>
      </w:r>
      <w:r w:rsidR="00D42129">
        <w:rPr>
          <w:rFonts w:ascii="Times New Roman" w:hAnsi="Times New Roman" w:cs="Times New Roman"/>
          <w:sz w:val="28"/>
          <w:szCs w:val="28"/>
        </w:rPr>
        <w:t>f</w:t>
      </w:r>
      <w:r w:rsidR="00B1105C" w:rsidRPr="00E113B5">
        <w:rPr>
          <w:rFonts w:ascii="Times New Roman" w:hAnsi="Times New Roman" w:cs="Times New Roman"/>
          <w:sz w:val="28"/>
          <w:szCs w:val="28"/>
        </w:rPr>
        <w:t xml:space="preserve"> the Petitioner for the period </w:t>
      </w:r>
      <w:r w:rsidR="00394786" w:rsidRPr="00E113B5">
        <w:rPr>
          <w:rFonts w:ascii="Times New Roman" w:hAnsi="Times New Roman" w:cs="Times New Roman"/>
          <w:sz w:val="28"/>
          <w:szCs w:val="28"/>
        </w:rPr>
        <w:t xml:space="preserve">from </w:t>
      </w:r>
      <w:r w:rsidR="00B1105C" w:rsidRPr="00E113B5">
        <w:rPr>
          <w:rFonts w:ascii="Times New Roman" w:hAnsi="Times New Roman" w:cs="Times New Roman"/>
          <w:sz w:val="28"/>
          <w:szCs w:val="28"/>
        </w:rPr>
        <w:t>15.05.2015 to 17.06.2015 (33 days) was issued for Rs. 92,51,300/- which include</w:t>
      </w:r>
      <w:r w:rsidRPr="00E113B5">
        <w:rPr>
          <w:rFonts w:ascii="Times New Roman" w:hAnsi="Times New Roman" w:cs="Times New Roman"/>
          <w:sz w:val="28"/>
          <w:szCs w:val="28"/>
        </w:rPr>
        <w:t>d</w:t>
      </w:r>
      <w:r w:rsidR="00B1105C" w:rsidRPr="00E113B5">
        <w:rPr>
          <w:rFonts w:ascii="Times New Roman" w:hAnsi="Times New Roman" w:cs="Times New Roman"/>
          <w:sz w:val="28"/>
          <w:szCs w:val="28"/>
        </w:rPr>
        <w:t xml:space="preserve"> </w:t>
      </w:r>
      <w:r w:rsidR="00B1105C" w:rsidRPr="00E113B5">
        <w:rPr>
          <w:rFonts w:ascii="Times New Roman" w:hAnsi="Times New Roman" w:cs="Times New Roman"/>
          <w:sz w:val="28"/>
          <w:szCs w:val="28"/>
        </w:rPr>
        <w:lastRenderedPageBreak/>
        <w:t>Monthly Minimum Charges (MMC) of Rs. 92,31,253/-</w:t>
      </w:r>
      <w:r w:rsidR="001F4ABF" w:rsidRPr="00E113B5">
        <w:rPr>
          <w:rFonts w:ascii="Times New Roman" w:hAnsi="Times New Roman" w:cs="Times New Roman"/>
          <w:sz w:val="28"/>
          <w:szCs w:val="28"/>
        </w:rPr>
        <w:t>.</w:t>
      </w:r>
      <w:r w:rsidR="00B1105C" w:rsidRPr="00E113B5">
        <w:rPr>
          <w:rFonts w:ascii="Times New Roman" w:hAnsi="Times New Roman" w:cs="Times New Roman"/>
          <w:sz w:val="28"/>
          <w:szCs w:val="28"/>
        </w:rPr>
        <w:t xml:space="preserve"> </w:t>
      </w:r>
      <w:r w:rsidR="001F4ABF" w:rsidRPr="00E113B5">
        <w:rPr>
          <w:rFonts w:ascii="Times New Roman" w:hAnsi="Times New Roman" w:cs="Times New Roman"/>
          <w:sz w:val="28"/>
          <w:szCs w:val="28"/>
        </w:rPr>
        <w:t xml:space="preserve">The bill </w:t>
      </w:r>
      <w:r w:rsidR="00B1105C" w:rsidRPr="00E113B5">
        <w:rPr>
          <w:rFonts w:ascii="Times New Roman" w:hAnsi="Times New Roman" w:cs="Times New Roman"/>
          <w:sz w:val="28"/>
          <w:szCs w:val="28"/>
        </w:rPr>
        <w:t xml:space="preserve"> was subsequently revised after providing Sundry Allowance of </w:t>
      </w:r>
      <w:r w:rsidR="001F4ABF" w:rsidRPr="00E113B5">
        <w:rPr>
          <w:rFonts w:ascii="Times New Roman" w:hAnsi="Times New Roman" w:cs="Times New Roman"/>
          <w:sz w:val="28"/>
          <w:szCs w:val="28"/>
        </w:rPr>
        <w:t xml:space="preserve">                      </w:t>
      </w:r>
      <w:r w:rsidR="00B1105C" w:rsidRPr="00E113B5">
        <w:rPr>
          <w:rFonts w:ascii="Times New Roman" w:hAnsi="Times New Roman" w:cs="Times New Roman"/>
          <w:sz w:val="28"/>
          <w:szCs w:val="28"/>
        </w:rPr>
        <w:t xml:space="preserve">Rs. 2,40,066/- on account of difference of MMC of </w:t>
      </w:r>
      <w:r w:rsidR="00D42129">
        <w:rPr>
          <w:rFonts w:ascii="Times New Roman" w:hAnsi="Times New Roman" w:cs="Times New Roman"/>
          <w:sz w:val="28"/>
          <w:szCs w:val="28"/>
        </w:rPr>
        <w:t xml:space="preserve"> the </w:t>
      </w:r>
      <w:r w:rsidR="00B1105C" w:rsidRPr="00E113B5">
        <w:rPr>
          <w:rFonts w:ascii="Times New Roman" w:hAnsi="Times New Roman" w:cs="Times New Roman"/>
          <w:sz w:val="28"/>
          <w:szCs w:val="28"/>
        </w:rPr>
        <w:t xml:space="preserve">same period. </w:t>
      </w:r>
    </w:p>
    <w:p w:rsidR="00B1105C" w:rsidRPr="00E113B5" w:rsidRDefault="00394786" w:rsidP="00394786">
      <w:pPr>
        <w:pStyle w:val="ListParagraph"/>
        <w:numPr>
          <w:ilvl w:val="0"/>
          <w:numId w:val="6"/>
        </w:numPr>
        <w:spacing w:line="480" w:lineRule="auto"/>
        <w:ind w:left="709" w:hanging="709"/>
        <w:jc w:val="both"/>
        <w:rPr>
          <w:rFonts w:ascii="Times New Roman" w:hAnsi="Times New Roman" w:cs="Times New Roman"/>
          <w:sz w:val="28"/>
          <w:szCs w:val="28"/>
        </w:rPr>
      </w:pPr>
      <w:r w:rsidRPr="00E113B5">
        <w:rPr>
          <w:rFonts w:ascii="Times New Roman" w:hAnsi="Times New Roman" w:cs="Times New Roman"/>
          <w:sz w:val="28"/>
          <w:szCs w:val="28"/>
        </w:rPr>
        <w:t>The E</w:t>
      </w:r>
      <w:r w:rsidR="00B1105C" w:rsidRPr="00E113B5">
        <w:rPr>
          <w:rFonts w:ascii="Times New Roman" w:hAnsi="Times New Roman" w:cs="Times New Roman"/>
          <w:sz w:val="28"/>
          <w:szCs w:val="28"/>
        </w:rPr>
        <w:t xml:space="preserve">nergy bill </w:t>
      </w:r>
      <w:r w:rsidR="00D42129">
        <w:rPr>
          <w:rFonts w:ascii="Times New Roman" w:hAnsi="Times New Roman" w:cs="Times New Roman"/>
          <w:sz w:val="28"/>
          <w:szCs w:val="28"/>
        </w:rPr>
        <w:t>f</w:t>
      </w:r>
      <w:r w:rsidR="00B1105C" w:rsidRPr="00E113B5">
        <w:rPr>
          <w:rFonts w:ascii="Times New Roman" w:hAnsi="Times New Roman" w:cs="Times New Roman"/>
          <w:sz w:val="28"/>
          <w:szCs w:val="28"/>
        </w:rPr>
        <w:t xml:space="preserve">or the period </w:t>
      </w:r>
      <w:r w:rsidR="00D42129">
        <w:rPr>
          <w:rFonts w:ascii="Times New Roman" w:hAnsi="Times New Roman" w:cs="Times New Roman"/>
          <w:sz w:val="28"/>
          <w:szCs w:val="28"/>
        </w:rPr>
        <w:t xml:space="preserve">from </w:t>
      </w:r>
      <w:r w:rsidR="00B1105C" w:rsidRPr="00E113B5">
        <w:rPr>
          <w:rFonts w:ascii="Times New Roman" w:hAnsi="Times New Roman" w:cs="Times New Roman"/>
          <w:sz w:val="28"/>
          <w:szCs w:val="28"/>
        </w:rPr>
        <w:t xml:space="preserve">14.07.2015 to 14.08.2015 </w:t>
      </w:r>
      <w:r w:rsidR="00D42129">
        <w:rPr>
          <w:rFonts w:ascii="Times New Roman" w:hAnsi="Times New Roman" w:cs="Times New Roman"/>
          <w:sz w:val="28"/>
          <w:szCs w:val="28"/>
        </w:rPr>
        <w:t xml:space="preserve">was issued </w:t>
      </w:r>
      <w:r w:rsidRPr="00E113B5">
        <w:rPr>
          <w:rFonts w:ascii="Times New Roman" w:hAnsi="Times New Roman" w:cs="Times New Roman"/>
          <w:sz w:val="28"/>
          <w:szCs w:val="28"/>
        </w:rPr>
        <w:t xml:space="preserve">for Rs. 2,38,24,190/- wherein a sum of </w:t>
      </w:r>
      <w:r w:rsidR="00B1105C" w:rsidRPr="00E113B5">
        <w:rPr>
          <w:rFonts w:ascii="Times New Roman" w:hAnsi="Times New Roman" w:cs="Times New Roman"/>
          <w:sz w:val="28"/>
          <w:szCs w:val="28"/>
        </w:rPr>
        <w:t xml:space="preserve"> Rs. 11,71,236/- </w:t>
      </w:r>
      <w:r w:rsidRPr="00E113B5">
        <w:rPr>
          <w:rFonts w:ascii="Times New Roman" w:hAnsi="Times New Roman" w:cs="Times New Roman"/>
          <w:sz w:val="28"/>
          <w:szCs w:val="28"/>
        </w:rPr>
        <w:t>was</w:t>
      </w:r>
      <w:r w:rsidR="00B1105C" w:rsidRPr="00E113B5">
        <w:rPr>
          <w:rFonts w:ascii="Times New Roman" w:hAnsi="Times New Roman" w:cs="Times New Roman"/>
          <w:sz w:val="28"/>
          <w:szCs w:val="28"/>
        </w:rPr>
        <w:t xml:space="preserve"> charged as Sundry Charges</w:t>
      </w:r>
      <w:r w:rsidRPr="00E113B5">
        <w:rPr>
          <w:rFonts w:ascii="Times New Roman" w:hAnsi="Times New Roman" w:cs="Times New Roman"/>
          <w:sz w:val="28"/>
          <w:szCs w:val="28"/>
        </w:rPr>
        <w:t>.</w:t>
      </w:r>
    </w:p>
    <w:p w:rsidR="00B1105C" w:rsidRPr="00E113B5" w:rsidRDefault="00B1105C" w:rsidP="00366B63">
      <w:pPr>
        <w:pStyle w:val="ListParagraph"/>
        <w:numPr>
          <w:ilvl w:val="0"/>
          <w:numId w:val="6"/>
        </w:numPr>
        <w:spacing w:line="480" w:lineRule="auto"/>
        <w:ind w:left="709" w:hanging="709"/>
        <w:jc w:val="both"/>
        <w:rPr>
          <w:rFonts w:ascii="Times New Roman" w:hAnsi="Times New Roman" w:cs="Times New Roman"/>
          <w:sz w:val="28"/>
          <w:szCs w:val="28"/>
        </w:rPr>
      </w:pPr>
      <w:r w:rsidRPr="00E113B5">
        <w:rPr>
          <w:rFonts w:ascii="Times New Roman" w:hAnsi="Times New Roman" w:cs="Times New Roman"/>
          <w:sz w:val="28"/>
          <w:szCs w:val="28"/>
        </w:rPr>
        <w:t xml:space="preserve">The </w:t>
      </w:r>
      <w:r w:rsidR="00B22D61" w:rsidRPr="00E113B5">
        <w:rPr>
          <w:rFonts w:ascii="Times New Roman" w:hAnsi="Times New Roman" w:cs="Times New Roman"/>
          <w:sz w:val="28"/>
          <w:szCs w:val="28"/>
        </w:rPr>
        <w:t xml:space="preserve">said </w:t>
      </w:r>
      <w:r w:rsidRPr="00E113B5">
        <w:rPr>
          <w:rFonts w:ascii="Times New Roman" w:hAnsi="Times New Roman" w:cs="Times New Roman"/>
          <w:sz w:val="28"/>
          <w:szCs w:val="28"/>
        </w:rPr>
        <w:t>amount of Sundry Charges of Rs. 11,71,</w:t>
      </w:r>
      <w:r w:rsidR="005C618C">
        <w:rPr>
          <w:rFonts w:ascii="Times New Roman" w:hAnsi="Times New Roman" w:cs="Times New Roman"/>
          <w:sz w:val="28"/>
          <w:szCs w:val="28"/>
        </w:rPr>
        <w:t>2</w:t>
      </w:r>
      <w:r w:rsidR="00294326">
        <w:rPr>
          <w:rFonts w:ascii="Times New Roman" w:hAnsi="Times New Roman" w:cs="Times New Roman"/>
          <w:sz w:val="28"/>
          <w:szCs w:val="28"/>
        </w:rPr>
        <w:t>3</w:t>
      </w:r>
      <w:r w:rsidR="00EC6CDB">
        <w:rPr>
          <w:rFonts w:ascii="Times New Roman" w:hAnsi="Times New Roman" w:cs="Times New Roman"/>
          <w:sz w:val="28"/>
          <w:szCs w:val="28"/>
        </w:rPr>
        <w:t>6</w:t>
      </w:r>
      <w:r w:rsidRPr="00E113B5">
        <w:rPr>
          <w:rFonts w:ascii="Times New Roman" w:hAnsi="Times New Roman" w:cs="Times New Roman"/>
          <w:sz w:val="28"/>
          <w:szCs w:val="28"/>
        </w:rPr>
        <w:t>/- w</w:t>
      </w:r>
      <w:r w:rsidR="00B22D61" w:rsidRPr="00E113B5">
        <w:rPr>
          <w:rFonts w:ascii="Times New Roman" w:hAnsi="Times New Roman" w:cs="Times New Roman"/>
          <w:sz w:val="28"/>
          <w:szCs w:val="28"/>
        </w:rPr>
        <w:t>as</w:t>
      </w:r>
      <w:r w:rsidRPr="00E113B5">
        <w:rPr>
          <w:rFonts w:ascii="Times New Roman" w:hAnsi="Times New Roman" w:cs="Times New Roman"/>
          <w:sz w:val="28"/>
          <w:szCs w:val="28"/>
        </w:rPr>
        <w:t xml:space="preserve"> charged  </w:t>
      </w:r>
      <w:r w:rsidR="00B22D61" w:rsidRPr="00E113B5">
        <w:rPr>
          <w:rFonts w:ascii="Times New Roman" w:hAnsi="Times New Roman" w:cs="Times New Roman"/>
          <w:sz w:val="28"/>
          <w:szCs w:val="28"/>
        </w:rPr>
        <w:t>by</w:t>
      </w:r>
      <w:r w:rsidRPr="00E113B5">
        <w:rPr>
          <w:rFonts w:ascii="Times New Roman" w:hAnsi="Times New Roman" w:cs="Times New Roman"/>
          <w:sz w:val="28"/>
          <w:szCs w:val="28"/>
        </w:rPr>
        <w:t xml:space="preserve"> Revenue Audit Party </w:t>
      </w:r>
      <w:r w:rsidR="00B22D61" w:rsidRPr="00E113B5">
        <w:rPr>
          <w:rFonts w:ascii="Times New Roman" w:hAnsi="Times New Roman" w:cs="Times New Roman"/>
          <w:sz w:val="28"/>
          <w:szCs w:val="28"/>
        </w:rPr>
        <w:t xml:space="preserve">vide </w:t>
      </w:r>
      <w:r w:rsidRPr="00E113B5">
        <w:rPr>
          <w:rFonts w:ascii="Times New Roman" w:hAnsi="Times New Roman" w:cs="Times New Roman"/>
          <w:sz w:val="28"/>
          <w:szCs w:val="28"/>
        </w:rPr>
        <w:t xml:space="preserve">Half Margin No. 30 dated 12.08.2015 </w:t>
      </w:r>
      <w:r w:rsidR="00B22D61" w:rsidRPr="00E113B5">
        <w:rPr>
          <w:rFonts w:ascii="Times New Roman" w:hAnsi="Times New Roman" w:cs="Times New Roman"/>
          <w:sz w:val="28"/>
          <w:szCs w:val="28"/>
        </w:rPr>
        <w:t xml:space="preserve">and </w:t>
      </w:r>
      <w:r w:rsidRPr="00E113B5">
        <w:rPr>
          <w:rFonts w:ascii="Times New Roman" w:hAnsi="Times New Roman" w:cs="Times New Roman"/>
          <w:sz w:val="28"/>
          <w:szCs w:val="28"/>
        </w:rPr>
        <w:t>include</w:t>
      </w:r>
      <w:r w:rsidR="00B22D61" w:rsidRPr="00E113B5">
        <w:rPr>
          <w:rFonts w:ascii="Times New Roman" w:hAnsi="Times New Roman" w:cs="Times New Roman"/>
          <w:sz w:val="28"/>
          <w:szCs w:val="28"/>
        </w:rPr>
        <w:t>d</w:t>
      </w:r>
      <w:r w:rsidRPr="00E113B5">
        <w:rPr>
          <w:rFonts w:ascii="Times New Roman" w:hAnsi="Times New Roman" w:cs="Times New Roman"/>
          <w:sz w:val="28"/>
          <w:szCs w:val="28"/>
        </w:rPr>
        <w:t xml:space="preserve"> an amount of Rs. 11,17,703/- as difference of MMC and Rs. 53,473/- as excess H</w:t>
      </w:r>
      <w:r w:rsidR="00D42129">
        <w:rPr>
          <w:rFonts w:ascii="Times New Roman" w:hAnsi="Times New Roman" w:cs="Times New Roman"/>
          <w:sz w:val="28"/>
          <w:szCs w:val="28"/>
        </w:rPr>
        <w:t xml:space="preserve">igh </w:t>
      </w:r>
      <w:r w:rsidRPr="00E113B5">
        <w:rPr>
          <w:rFonts w:ascii="Times New Roman" w:hAnsi="Times New Roman" w:cs="Times New Roman"/>
          <w:sz w:val="28"/>
          <w:szCs w:val="28"/>
        </w:rPr>
        <w:t>T</w:t>
      </w:r>
      <w:r w:rsidR="00D42129">
        <w:rPr>
          <w:rFonts w:ascii="Times New Roman" w:hAnsi="Times New Roman" w:cs="Times New Roman"/>
          <w:sz w:val="28"/>
          <w:szCs w:val="28"/>
        </w:rPr>
        <w:t>ension</w:t>
      </w:r>
      <w:r w:rsidRPr="00E113B5">
        <w:rPr>
          <w:rFonts w:ascii="Times New Roman" w:hAnsi="Times New Roman" w:cs="Times New Roman"/>
          <w:sz w:val="28"/>
          <w:szCs w:val="28"/>
        </w:rPr>
        <w:t xml:space="preserve"> rebate given for the period during which supply was at 11kV before 29.05.2015.  </w:t>
      </w:r>
    </w:p>
    <w:p w:rsidR="00B1105C" w:rsidRPr="00E113B5" w:rsidRDefault="00B1105C" w:rsidP="00731566">
      <w:pPr>
        <w:pStyle w:val="ListParagraph"/>
        <w:numPr>
          <w:ilvl w:val="0"/>
          <w:numId w:val="6"/>
        </w:numPr>
        <w:spacing w:line="480" w:lineRule="auto"/>
        <w:ind w:left="709" w:hanging="709"/>
        <w:jc w:val="both"/>
        <w:rPr>
          <w:rFonts w:ascii="Times New Roman" w:hAnsi="Times New Roman" w:cs="Times New Roman"/>
          <w:sz w:val="28"/>
          <w:szCs w:val="28"/>
        </w:rPr>
      </w:pPr>
      <w:r w:rsidRPr="00E113B5">
        <w:rPr>
          <w:rFonts w:ascii="Times New Roman" w:hAnsi="Times New Roman" w:cs="Times New Roman"/>
          <w:sz w:val="28"/>
          <w:szCs w:val="28"/>
        </w:rPr>
        <w:t>T</w:t>
      </w:r>
      <w:r w:rsidR="006558BB" w:rsidRPr="00E113B5">
        <w:rPr>
          <w:rFonts w:ascii="Times New Roman" w:hAnsi="Times New Roman" w:cs="Times New Roman"/>
          <w:sz w:val="28"/>
          <w:szCs w:val="28"/>
        </w:rPr>
        <w:t>he P</w:t>
      </w:r>
      <w:r w:rsidRPr="00E113B5">
        <w:rPr>
          <w:rFonts w:ascii="Times New Roman" w:hAnsi="Times New Roman" w:cs="Times New Roman"/>
          <w:sz w:val="28"/>
          <w:szCs w:val="28"/>
        </w:rPr>
        <w:t xml:space="preserve">etitioner </w:t>
      </w:r>
      <w:r w:rsidR="006558BB" w:rsidRPr="00E113B5">
        <w:rPr>
          <w:rFonts w:ascii="Times New Roman" w:hAnsi="Times New Roman" w:cs="Times New Roman"/>
          <w:sz w:val="28"/>
          <w:szCs w:val="28"/>
        </w:rPr>
        <w:t>did</w:t>
      </w:r>
      <w:r w:rsidRPr="00E113B5">
        <w:rPr>
          <w:rFonts w:ascii="Times New Roman" w:hAnsi="Times New Roman" w:cs="Times New Roman"/>
          <w:sz w:val="28"/>
          <w:szCs w:val="28"/>
        </w:rPr>
        <w:t xml:space="preserve"> not </w:t>
      </w:r>
      <w:r w:rsidR="006558BB" w:rsidRPr="00E113B5">
        <w:rPr>
          <w:rFonts w:ascii="Times New Roman" w:hAnsi="Times New Roman" w:cs="Times New Roman"/>
          <w:sz w:val="28"/>
          <w:szCs w:val="28"/>
        </w:rPr>
        <w:t>agree</w:t>
      </w:r>
      <w:r w:rsidRPr="00E113B5">
        <w:rPr>
          <w:rFonts w:ascii="Times New Roman" w:hAnsi="Times New Roman" w:cs="Times New Roman"/>
          <w:sz w:val="28"/>
          <w:szCs w:val="28"/>
        </w:rPr>
        <w:t xml:space="preserve"> with the above amount charged by the </w:t>
      </w:r>
      <w:r w:rsidR="006558BB" w:rsidRPr="00E113B5">
        <w:rPr>
          <w:rFonts w:ascii="Times New Roman" w:hAnsi="Times New Roman" w:cs="Times New Roman"/>
          <w:sz w:val="28"/>
          <w:szCs w:val="28"/>
        </w:rPr>
        <w:t xml:space="preserve">Revenue </w:t>
      </w:r>
      <w:r w:rsidRPr="00E113B5">
        <w:rPr>
          <w:rFonts w:ascii="Times New Roman" w:hAnsi="Times New Roman" w:cs="Times New Roman"/>
          <w:sz w:val="28"/>
          <w:szCs w:val="28"/>
        </w:rPr>
        <w:t xml:space="preserve">Audit </w:t>
      </w:r>
      <w:r w:rsidR="006558BB" w:rsidRPr="00E113B5">
        <w:rPr>
          <w:rFonts w:ascii="Times New Roman" w:hAnsi="Times New Roman" w:cs="Times New Roman"/>
          <w:sz w:val="28"/>
          <w:szCs w:val="28"/>
        </w:rPr>
        <w:t>P</w:t>
      </w:r>
      <w:r w:rsidRPr="00E113B5">
        <w:rPr>
          <w:rFonts w:ascii="Times New Roman" w:hAnsi="Times New Roman" w:cs="Times New Roman"/>
          <w:sz w:val="28"/>
          <w:szCs w:val="28"/>
        </w:rPr>
        <w:t>arty</w:t>
      </w:r>
      <w:r w:rsidR="00294326">
        <w:rPr>
          <w:rFonts w:ascii="Times New Roman" w:hAnsi="Times New Roman" w:cs="Times New Roman"/>
          <w:sz w:val="28"/>
          <w:szCs w:val="28"/>
        </w:rPr>
        <w:t xml:space="preserve"> (RAP)</w:t>
      </w:r>
      <w:r w:rsidRPr="00E113B5">
        <w:rPr>
          <w:rFonts w:ascii="Times New Roman" w:hAnsi="Times New Roman" w:cs="Times New Roman"/>
          <w:sz w:val="28"/>
          <w:szCs w:val="28"/>
        </w:rPr>
        <w:t xml:space="preserve"> and filed a </w:t>
      </w:r>
      <w:r w:rsidR="006558BB" w:rsidRPr="00E113B5">
        <w:rPr>
          <w:rFonts w:ascii="Times New Roman" w:hAnsi="Times New Roman" w:cs="Times New Roman"/>
          <w:sz w:val="28"/>
          <w:szCs w:val="28"/>
        </w:rPr>
        <w:t xml:space="preserve">Petition </w:t>
      </w:r>
      <w:r w:rsidRPr="00E113B5">
        <w:rPr>
          <w:rFonts w:ascii="Times New Roman" w:hAnsi="Times New Roman" w:cs="Times New Roman"/>
          <w:sz w:val="28"/>
          <w:szCs w:val="28"/>
        </w:rPr>
        <w:t xml:space="preserve">in </w:t>
      </w:r>
      <w:r w:rsidR="00825C28" w:rsidRPr="00E113B5">
        <w:rPr>
          <w:rFonts w:ascii="Times New Roman" w:hAnsi="Times New Roman" w:cs="Times New Roman"/>
          <w:sz w:val="28"/>
          <w:szCs w:val="28"/>
        </w:rPr>
        <w:t>the Forum wh</w:t>
      </w:r>
      <w:r w:rsidR="001A00FB">
        <w:rPr>
          <w:rFonts w:ascii="Times New Roman" w:hAnsi="Times New Roman" w:cs="Times New Roman"/>
          <w:sz w:val="28"/>
          <w:szCs w:val="28"/>
        </w:rPr>
        <w:t>o</w:t>
      </w:r>
      <w:r w:rsidR="00825C28" w:rsidRPr="00E113B5">
        <w:rPr>
          <w:rFonts w:ascii="Times New Roman" w:hAnsi="Times New Roman" w:cs="Times New Roman"/>
          <w:sz w:val="28"/>
          <w:szCs w:val="28"/>
        </w:rPr>
        <w:t xml:space="preserve"> </w:t>
      </w:r>
      <w:r w:rsidRPr="00E113B5">
        <w:rPr>
          <w:rFonts w:ascii="Times New Roman" w:hAnsi="Times New Roman" w:cs="Times New Roman"/>
          <w:sz w:val="28"/>
          <w:szCs w:val="28"/>
        </w:rPr>
        <w:t xml:space="preserve">did not </w:t>
      </w:r>
      <w:r w:rsidR="00825C28" w:rsidRPr="00E113B5">
        <w:rPr>
          <w:rFonts w:ascii="Times New Roman" w:hAnsi="Times New Roman" w:cs="Times New Roman"/>
          <w:sz w:val="28"/>
          <w:szCs w:val="28"/>
        </w:rPr>
        <w:t xml:space="preserve">entertain </w:t>
      </w:r>
      <w:r w:rsidRPr="00E113B5">
        <w:rPr>
          <w:rFonts w:ascii="Times New Roman" w:hAnsi="Times New Roman" w:cs="Times New Roman"/>
          <w:sz w:val="28"/>
          <w:szCs w:val="28"/>
        </w:rPr>
        <w:t xml:space="preserve">the </w:t>
      </w:r>
      <w:r w:rsidR="00294326">
        <w:rPr>
          <w:rFonts w:ascii="Times New Roman" w:hAnsi="Times New Roman" w:cs="Times New Roman"/>
          <w:sz w:val="28"/>
          <w:szCs w:val="28"/>
        </w:rPr>
        <w:t>same</w:t>
      </w:r>
      <w:r w:rsidRPr="00E113B5">
        <w:rPr>
          <w:rFonts w:ascii="Times New Roman" w:hAnsi="Times New Roman" w:cs="Times New Roman"/>
          <w:sz w:val="28"/>
          <w:szCs w:val="28"/>
        </w:rPr>
        <w:t xml:space="preserve"> </w:t>
      </w:r>
      <w:r w:rsidR="00825C28" w:rsidRPr="00E113B5">
        <w:rPr>
          <w:rFonts w:ascii="Times New Roman" w:hAnsi="Times New Roman" w:cs="Times New Roman"/>
          <w:sz w:val="28"/>
          <w:szCs w:val="28"/>
        </w:rPr>
        <w:t xml:space="preserve">due to </w:t>
      </w:r>
      <w:r w:rsidR="00E23E06">
        <w:rPr>
          <w:rFonts w:ascii="Times New Roman" w:hAnsi="Times New Roman" w:cs="Times New Roman"/>
          <w:sz w:val="28"/>
          <w:szCs w:val="28"/>
        </w:rPr>
        <w:t xml:space="preserve">it </w:t>
      </w:r>
      <w:r w:rsidR="00825C28" w:rsidRPr="00E113B5">
        <w:rPr>
          <w:rFonts w:ascii="Times New Roman" w:hAnsi="Times New Roman" w:cs="Times New Roman"/>
          <w:sz w:val="28"/>
          <w:szCs w:val="28"/>
        </w:rPr>
        <w:t xml:space="preserve">being time-barred and </w:t>
      </w:r>
      <w:r w:rsidR="00294326">
        <w:rPr>
          <w:rFonts w:ascii="Times New Roman" w:hAnsi="Times New Roman" w:cs="Times New Roman"/>
          <w:sz w:val="28"/>
          <w:szCs w:val="28"/>
        </w:rPr>
        <w:t xml:space="preserve">as such, </w:t>
      </w:r>
      <w:r w:rsidR="00825C28" w:rsidRPr="00E113B5">
        <w:rPr>
          <w:rFonts w:ascii="Times New Roman" w:hAnsi="Times New Roman" w:cs="Times New Roman"/>
          <w:sz w:val="28"/>
          <w:szCs w:val="28"/>
        </w:rPr>
        <w:t xml:space="preserve">dismissed </w:t>
      </w:r>
      <w:r w:rsidR="00294326">
        <w:rPr>
          <w:rFonts w:ascii="Times New Roman" w:hAnsi="Times New Roman" w:cs="Times New Roman"/>
          <w:sz w:val="28"/>
          <w:szCs w:val="28"/>
        </w:rPr>
        <w:t>it</w:t>
      </w:r>
      <w:r w:rsidRPr="00E113B5">
        <w:rPr>
          <w:rFonts w:ascii="Times New Roman" w:hAnsi="Times New Roman" w:cs="Times New Roman"/>
          <w:sz w:val="28"/>
          <w:szCs w:val="28"/>
        </w:rPr>
        <w:t>.</w:t>
      </w:r>
    </w:p>
    <w:p w:rsidR="00830772" w:rsidRPr="00544AF9" w:rsidRDefault="00B1105C" w:rsidP="00830772">
      <w:pPr>
        <w:pStyle w:val="ListParagraph"/>
        <w:numPr>
          <w:ilvl w:val="0"/>
          <w:numId w:val="6"/>
        </w:numPr>
        <w:spacing w:line="480" w:lineRule="auto"/>
        <w:ind w:left="709" w:hanging="709"/>
        <w:jc w:val="both"/>
        <w:rPr>
          <w:rFonts w:ascii="Times New Roman" w:hAnsi="Times New Roman" w:cs="Times New Roman"/>
          <w:b/>
          <w:i/>
          <w:sz w:val="28"/>
          <w:szCs w:val="28"/>
          <w:u w:val="single"/>
        </w:rPr>
      </w:pPr>
      <w:r w:rsidRPr="00E113B5">
        <w:rPr>
          <w:rFonts w:ascii="Times New Roman" w:hAnsi="Times New Roman" w:cs="Times New Roman"/>
          <w:sz w:val="28"/>
          <w:szCs w:val="28"/>
        </w:rPr>
        <w:t>Not satisfied with the decision</w:t>
      </w:r>
      <w:r w:rsidR="001A00FB">
        <w:rPr>
          <w:rFonts w:ascii="Times New Roman" w:hAnsi="Times New Roman" w:cs="Times New Roman"/>
          <w:sz w:val="28"/>
          <w:szCs w:val="28"/>
        </w:rPr>
        <w:t xml:space="preserve"> of the Forum</w:t>
      </w:r>
      <w:r w:rsidRPr="00E113B5">
        <w:rPr>
          <w:rFonts w:ascii="Times New Roman" w:hAnsi="Times New Roman" w:cs="Times New Roman"/>
          <w:sz w:val="28"/>
          <w:szCs w:val="28"/>
        </w:rPr>
        <w:t xml:space="preserve">, the Petitioner filed an Appeal </w:t>
      </w:r>
      <w:r w:rsidR="00EA0F1A" w:rsidRPr="00E113B5">
        <w:rPr>
          <w:rFonts w:ascii="Times New Roman" w:hAnsi="Times New Roman" w:cs="Times New Roman"/>
          <w:sz w:val="28"/>
          <w:szCs w:val="28"/>
        </w:rPr>
        <w:t xml:space="preserve">in this </w:t>
      </w:r>
      <w:r w:rsidRPr="00E113B5">
        <w:rPr>
          <w:rFonts w:ascii="Times New Roman" w:hAnsi="Times New Roman" w:cs="Times New Roman"/>
          <w:sz w:val="28"/>
          <w:szCs w:val="28"/>
        </w:rPr>
        <w:t xml:space="preserve">Court  and prayed to look into all the merits of the case, admit the </w:t>
      </w:r>
      <w:r w:rsidR="00143D88">
        <w:rPr>
          <w:rFonts w:ascii="Times New Roman" w:hAnsi="Times New Roman" w:cs="Times New Roman"/>
          <w:sz w:val="28"/>
          <w:szCs w:val="28"/>
        </w:rPr>
        <w:t>A</w:t>
      </w:r>
      <w:r w:rsidRPr="00E113B5">
        <w:rPr>
          <w:rFonts w:ascii="Times New Roman" w:hAnsi="Times New Roman" w:cs="Times New Roman"/>
          <w:sz w:val="28"/>
          <w:szCs w:val="28"/>
        </w:rPr>
        <w:t xml:space="preserve">ppeal and order the due refund alongwith applicable interest, on the principle of natural justice </w:t>
      </w:r>
      <w:r w:rsidR="00D63466" w:rsidRPr="00E113B5">
        <w:rPr>
          <w:rFonts w:ascii="Times New Roman" w:hAnsi="Times New Roman" w:cs="Times New Roman"/>
          <w:sz w:val="28"/>
          <w:szCs w:val="28"/>
        </w:rPr>
        <w:t>and</w:t>
      </w:r>
      <w:r w:rsidRPr="00E113B5">
        <w:rPr>
          <w:rFonts w:ascii="Times New Roman" w:hAnsi="Times New Roman" w:cs="Times New Roman"/>
          <w:sz w:val="28"/>
          <w:szCs w:val="28"/>
        </w:rPr>
        <w:t xml:space="preserve"> fairness. </w:t>
      </w:r>
    </w:p>
    <w:p w:rsidR="00544AF9" w:rsidRDefault="00544AF9" w:rsidP="00544AF9">
      <w:pPr>
        <w:pStyle w:val="ListParagraph"/>
        <w:spacing w:line="480" w:lineRule="auto"/>
        <w:ind w:left="709"/>
        <w:jc w:val="both"/>
        <w:rPr>
          <w:rFonts w:ascii="Times New Roman" w:hAnsi="Times New Roman" w:cs="Times New Roman"/>
          <w:sz w:val="28"/>
          <w:szCs w:val="28"/>
        </w:rPr>
      </w:pPr>
    </w:p>
    <w:p w:rsidR="00544AF9" w:rsidRPr="00E113B5" w:rsidRDefault="00544AF9" w:rsidP="00544AF9">
      <w:pPr>
        <w:pStyle w:val="ListParagraph"/>
        <w:spacing w:line="480" w:lineRule="auto"/>
        <w:ind w:left="709"/>
        <w:jc w:val="both"/>
        <w:rPr>
          <w:rFonts w:ascii="Times New Roman" w:hAnsi="Times New Roman" w:cs="Times New Roman"/>
          <w:b/>
          <w:i/>
          <w:sz w:val="28"/>
          <w:szCs w:val="28"/>
          <w:u w:val="single"/>
        </w:rPr>
      </w:pPr>
    </w:p>
    <w:p w:rsidR="00945501" w:rsidRPr="00E113B5" w:rsidRDefault="00732E08" w:rsidP="00437BB2">
      <w:pPr>
        <w:tabs>
          <w:tab w:val="center" w:pos="0"/>
        </w:tabs>
        <w:spacing w:line="360" w:lineRule="auto"/>
        <w:rPr>
          <w:rFonts w:ascii="Times New Roman" w:hAnsi="Times New Roman" w:cs="Times New Roman"/>
          <w:b/>
          <w:bCs/>
          <w:sz w:val="28"/>
          <w:szCs w:val="28"/>
        </w:rPr>
      </w:pPr>
      <w:r w:rsidRPr="00E113B5">
        <w:rPr>
          <w:rFonts w:ascii="Times New Roman" w:hAnsi="Times New Roman" w:cs="Times New Roman"/>
          <w:b/>
          <w:bCs/>
          <w:sz w:val="28"/>
          <w:szCs w:val="28"/>
        </w:rPr>
        <w:lastRenderedPageBreak/>
        <w:t>4.</w:t>
      </w:r>
      <w:r w:rsidRPr="00E113B5">
        <w:rPr>
          <w:rFonts w:ascii="Times New Roman" w:hAnsi="Times New Roman" w:cs="Times New Roman"/>
          <w:b/>
          <w:bCs/>
          <w:sz w:val="28"/>
          <w:szCs w:val="28"/>
        </w:rPr>
        <w:tab/>
      </w:r>
      <w:r w:rsidR="005A6734" w:rsidRPr="00E113B5">
        <w:rPr>
          <w:rFonts w:ascii="Times New Roman" w:hAnsi="Times New Roman" w:cs="Times New Roman"/>
          <w:b/>
          <w:bCs/>
          <w:sz w:val="28"/>
          <w:szCs w:val="28"/>
        </w:rPr>
        <w:t>Submissions made by the Petitioner and the Respondent:</w:t>
      </w:r>
    </w:p>
    <w:p w:rsidR="00FD3C26" w:rsidRPr="00E113B5" w:rsidRDefault="00FD3C26" w:rsidP="00FD3C26">
      <w:pPr>
        <w:spacing w:line="480" w:lineRule="auto"/>
        <w:ind w:firstLine="720"/>
        <w:jc w:val="both"/>
        <w:rPr>
          <w:rFonts w:ascii="Times New Roman" w:hAnsi="Times New Roman" w:cs="Times New Roman"/>
          <w:sz w:val="28"/>
          <w:szCs w:val="28"/>
        </w:rPr>
      </w:pPr>
      <w:r w:rsidRPr="00E113B5">
        <w:rPr>
          <w:rFonts w:ascii="Times New Roman" w:hAnsi="Times New Roman" w:cs="Times New Roman"/>
          <w:sz w:val="28"/>
          <w:szCs w:val="28"/>
        </w:rPr>
        <w:t xml:space="preserve">Before undertaking analysis of the case, it is necessary to go through written submissions made in the Appeal and reply of the Respondent as well as oral submissions made by the Representatives of the Petitioner and </w:t>
      </w:r>
      <w:r w:rsidR="00143D88">
        <w:rPr>
          <w:rFonts w:ascii="Times New Roman" w:hAnsi="Times New Roman" w:cs="Times New Roman"/>
          <w:sz w:val="28"/>
          <w:szCs w:val="28"/>
        </w:rPr>
        <w:t xml:space="preserve">the </w:t>
      </w:r>
      <w:r w:rsidRPr="00E113B5">
        <w:rPr>
          <w:rFonts w:ascii="Times New Roman" w:hAnsi="Times New Roman" w:cs="Times New Roman"/>
          <w:sz w:val="28"/>
          <w:szCs w:val="28"/>
        </w:rPr>
        <w:t xml:space="preserve"> Respondent alongwith material brought on record by both the sides.</w:t>
      </w:r>
    </w:p>
    <w:p w:rsidR="00FD3C26" w:rsidRPr="00E113B5" w:rsidRDefault="00FD3C26" w:rsidP="00FD3C26">
      <w:pPr>
        <w:spacing w:line="360" w:lineRule="auto"/>
        <w:jc w:val="both"/>
        <w:rPr>
          <w:rFonts w:ascii="Times New Roman" w:hAnsi="Times New Roman" w:cs="Times New Roman"/>
          <w:b/>
          <w:sz w:val="28"/>
          <w:szCs w:val="28"/>
        </w:rPr>
      </w:pPr>
      <w:r w:rsidRPr="00E113B5">
        <w:rPr>
          <w:rFonts w:ascii="Times New Roman" w:hAnsi="Times New Roman" w:cs="Times New Roman"/>
          <w:b/>
          <w:sz w:val="28"/>
          <w:szCs w:val="28"/>
        </w:rPr>
        <w:t>(a)</w:t>
      </w:r>
      <w:r w:rsidRPr="00E113B5">
        <w:rPr>
          <w:rFonts w:ascii="Times New Roman" w:hAnsi="Times New Roman" w:cs="Times New Roman"/>
          <w:b/>
          <w:sz w:val="28"/>
          <w:szCs w:val="28"/>
        </w:rPr>
        <w:tab/>
        <w:t>Submissions of the Petitioner:</w:t>
      </w:r>
    </w:p>
    <w:p w:rsidR="00FD3C26" w:rsidRPr="00E113B5" w:rsidRDefault="00FD3C26" w:rsidP="00FD3C26">
      <w:pPr>
        <w:spacing w:line="360" w:lineRule="auto"/>
        <w:ind w:left="720" w:firstLine="720"/>
        <w:jc w:val="both"/>
        <w:rPr>
          <w:rFonts w:ascii="Times New Roman" w:hAnsi="Times New Roman" w:cs="Times New Roman"/>
          <w:sz w:val="28"/>
          <w:szCs w:val="28"/>
        </w:rPr>
      </w:pPr>
      <w:r w:rsidRPr="00E113B5">
        <w:rPr>
          <w:rFonts w:ascii="Times New Roman" w:hAnsi="Times New Roman" w:cs="Times New Roman"/>
          <w:sz w:val="28"/>
          <w:szCs w:val="28"/>
        </w:rPr>
        <w:t>The Petitioner made the following submissions for consideration of this Court:</w:t>
      </w:r>
    </w:p>
    <w:p w:rsidR="004322F0" w:rsidRPr="00E113B5" w:rsidRDefault="002E1255" w:rsidP="000655A9">
      <w:pPr>
        <w:pStyle w:val="ListParagraph"/>
        <w:numPr>
          <w:ilvl w:val="0"/>
          <w:numId w:val="7"/>
        </w:numPr>
        <w:spacing w:line="480" w:lineRule="auto"/>
        <w:jc w:val="both"/>
        <w:rPr>
          <w:rFonts w:ascii="Times New Roman" w:hAnsi="Times New Roman" w:cs="Times New Roman"/>
          <w:b/>
          <w:sz w:val="28"/>
          <w:szCs w:val="28"/>
          <w:u w:val="single"/>
        </w:rPr>
      </w:pPr>
      <w:r w:rsidRPr="00E113B5">
        <w:rPr>
          <w:rFonts w:ascii="Times New Roman" w:hAnsi="Times New Roman" w:cs="Times New Roman"/>
          <w:sz w:val="28"/>
          <w:szCs w:val="28"/>
        </w:rPr>
        <w:t>T</w:t>
      </w:r>
      <w:r w:rsidR="00F90E85" w:rsidRPr="00E113B5">
        <w:rPr>
          <w:rFonts w:ascii="Times New Roman" w:hAnsi="Times New Roman" w:cs="Times New Roman"/>
          <w:sz w:val="28"/>
          <w:szCs w:val="28"/>
        </w:rPr>
        <w:t xml:space="preserve">he </w:t>
      </w:r>
      <w:r w:rsidR="00717134" w:rsidRPr="00E113B5">
        <w:rPr>
          <w:rFonts w:ascii="Times New Roman" w:hAnsi="Times New Roman" w:cs="Times New Roman"/>
          <w:sz w:val="28"/>
          <w:szCs w:val="28"/>
        </w:rPr>
        <w:t>P</w:t>
      </w:r>
      <w:r w:rsidR="00F90E85" w:rsidRPr="00E113B5">
        <w:rPr>
          <w:rFonts w:ascii="Times New Roman" w:hAnsi="Times New Roman" w:cs="Times New Roman"/>
          <w:sz w:val="28"/>
          <w:szCs w:val="28"/>
        </w:rPr>
        <w:t xml:space="preserve">etitioner </w:t>
      </w:r>
      <w:r w:rsidR="00D42129">
        <w:rPr>
          <w:rFonts w:ascii="Times New Roman" w:hAnsi="Times New Roman" w:cs="Times New Roman"/>
          <w:sz w:val="28"/>
          <w:szCs w:val="28"/>
        </w:rPr>
        <w:t>wa</w:t>
      </w:r>
      <w:r w:rsidR="00F90E85" w:rsidRPr="00E113B5">
        <w:rPr>
          <w:rFonts w:ascii="Times New Roman" w:hAnsi="Times New Roman" w:cs="Times New Roman"/>
          <w:sz w:val="28"/>
          <w:szCs w:val="28"/>
        </w:rPr>
        <w:t>s having L</w:t>
      </w:r>
      <w:r w:rsidR="00143D88">
        <w:rPr>
          <w:rFonts w:ascii="Times New Roman" w:hAnsi="Times New Roman" w:cs="Times New Roman"/>
          <w:sz w:val="28"/>
          <w:szCs w:val="28"/>
        </w:rPr>
        <w:t xml:space="preserve">arge </w:t>
      </w:r>
      <w:r w:rsidR="00F90E85" w:rsidRPr="00E113B5">
        <w:rPr>
          <w:rFonts w:ascii="Times New Roman" w:hAnsi="Times New Roman" w:cs="Times New Roman"/>
          <w:sz w:val="28"/>
          <w:szCs w:val="28"/>
        </w:rPr>
        <w:t>S</w:t>
      </w:r>
      <w:r w:rsidR="00143D88">
        <w:rPr>
          <w:rFonts w:ascii="Times New Roman" w:hAnsi="Times New Roman" w:cs="Times New Roman"/>
          <w:sz w:val="28"/>
          <w:szCs w:val="28"/>
        </w:rPr>
        <w:t>upply</w:t>
      </w:r>
      <w:r w:rsidR="005C618C">
        <w:rPr>
          <w:rFonts w:ascii="Times New Roman" w:hAnsi="Times New Roman" w:cs="Times New Roman"/>
          <w:sz w:val="28"/>
          <w:szCs w:val="28"/>
        </w:rPr>
        <w:t xml:space="preserve"> </w:t>
      </w:r>
      <w:r w:rsidR="00143D88">
        <w:rPr>
          <w:rFonts w:ascii="Times New Roman" w:hAnsi="Times New Roman" w:cs="Times New Roman"/>
          <w:sz w:val="28"/>
          <w:szCs w:val="28"/>
        </w:rPr>
        <w:t>Category</w:t>
      </w:r>
      <w:r w:rsidR="00F90E85" w:rsidRPr="00E113B5">
        <w:rPr>
          <w:rFonts w:ascii="Times New Roman" w:hAnsi="Times New Roman" w:cs="Times New Roman"/>
          <w:sz w:val="28"/>
          <w:szCs w:val="28"/>
        </w:rPr>
        <w:t xml:space="preserve"> connection with Sanctioned Load as 31922</w:t>
      </w:r>
      <w:r w:rsidR="00717134" w:rsidRPr="00E113B5">
        <w:rPr>
          <w:rFonts w:ascii="Times New Roman" w:hAnsi="Times New Roman" w:cs="Times New Roman"/>
          <w:sz w:val="28"/>
          <w:szCs w:val="28"/>
        </w:rPr>
        <w:t>k</w:t>
      </w:r>
      <w:r w:rsidR="00F90E85" w:rsidRPr="00E113B5">
        <w:rPr>
          <w:rFonts w:ascii="Times New Roman" w:hAnsi="Times New Roman" w:cs="Times New Roman"/>
          <w:sz w:val="28"/>
          <w:szCs w:val="28"/>
        </w:rPr>
        <w:t>W</w:t>
      </w:r>
      <w:r w:rsidR="00143D88">
        <w:rPr>
          <w:rFonts w:ascii="Times New Roman" w:hAnsi="Times New Roman" w:cs="Times New Roman"/>
          <w:sz w:val="28"/>
          <w:szCs w:val="28"/>
        </w:rPr>
        <w:t xml:space="preserve"> and Contract Demand of </w:t>
      </w:r>
      <w:r w:rsidR="00F90E85" w:rsidRPr="00E113B5">
        <w:rPr>
          <w:rFonts w:ascii="Times New Roman" w:hAnsi="Times New Roman" w:cs="Times New Roman"/>
          <w:sz w:val="28"/>
          <w:szCs w:val="28"/>
        </w:rPr>
        <w:t>30995</w:t>
      </w:r>
      <w:r w:rsidR="00717134" w:rsidRPr="00E113B5">
        <w:rPr>
          <w:rFonts w:ascii="Times New Roman" w:hAnsi="Times New Roman" w:cs="Times New Roman"/>
          <w:sz w:val="28"/>
          <w:szCs w:val="28"/>
        </w:rPr>
        <w:t>k</w:t>
      </w:r>
      <w:r w:rsidR="00F90E85" w:rsidRPr="00E113B5">
        <w:rPr>
          <w:rFonts w:ascii="Times New Roman" w:hAnsi="Times New Roman" w:cs="Times New Roman"/>
          <w:sz w:val="28"/>
          <w:szCs w:val="28"/>
        </w:rPr>
        <w:t xml:space="preserve">VA. The consumer applied </w:t>
      </w:r>
      <w:r w:rsidR="005724C6" w:rsidRPr="00E113B5">
        <w:rPr>
          <w:rFonts w:ascii="Times New Roman" w:hAnsi="Times New Roman" w:cs="Times New Roman"/>
          <w:sz w:val="28"/>
          <w:szCs w:val="28"/>
        </w:rPr>
        <w:t xml:space="preserve">for its </w:t>
      </w:r>
      <w:r w:rsidR="00F90E85" w:rsidRPr="00E113B5">
        <w:rPr>
          <w:rFonts w:ascii="Times New Roman" w:hAnsi="Times New Roman" w:cs="Times New Roman"/>
          <w:sz w:val="28"/>
          <w:szCs w:val="28"/>
        </w:rPr>
        <w:t xml:space="preserve">extension in </w:t>
      </w:r>
      <w:r w:rsidR="005724C6" w:rsidRPr="00E113B5">
        <w:rPr>
          <w:rFonts w:ascii="Times New Roman" w:hAnsi="Times New Roman" w:cs="Times New Roman"/>
          <w:sz w:val="28"/>
          <w:szCs w:val="28"/>
        </w:rPr>
        <w:t>its</w:t>
      </w:r>
      <w:r w:rsidR="00F90E85" w:rsidRPr="00E113B5">
        <w:rPr>
          <w:rFonts w:ascii="Times New Roman" w:hAnsi="Times New Roman" w:cs="Times New Roman"/>
          <w:sz w:val="28"/>
          <w:szCs w:val="28"/>
        </w:rPr>
        <w:t xml:space="preserve"> existing load of 2422</w:t>
      </w:r>
      <w:r w:rsidR="005724C6" w:rsidRPr="00E113B5">
        <w:rPr>
          <w:rFonts w:ascii="Times New Roman" w:hAnsi="Times New Roman" w:cs="Times New Roman"/>
          <w:sz w:val="28"/>
          <w:szCs w:val="28"/>
        </w:rPr>
        <w:t>k</w:t>
      </w:r>
      <w:r w:rsidR="00F90E85" w:rsidRPr="00E113B5">
        <w:rPr>
          <w:rFonts w:ascii="Times New Roman" w:hAnsi="Times New Roman" w:cs="Times New Roman"/>
          <w:sz w:val="28"/>
          <w:szCs w:val="28"/>
        </w:rPr>
        <w:t>W</w:t>
      </w:r>
      <w:r w:rsidR="00143D88">
        <w:rPr>
          <w:rFonts w:ascii="Times New Roman" w:hAnsi="Times New Roman" w:cs="Times New Roman"/>
          <w:sz w:val="28"/>
          <w:szCs w:val="28"/>
        </w:rPr>
        <w:t xml:space="preserve"> and </w:t>
      </w:r>
      <w:r w:rsidR="005C618C">
        <w:rPr>
          <w:rFonts w:ascii="Times New Roman" w:hAnsi="Times New Roman" w:cs="Times New Roman"/>
          <w:sz w:val="28"/>
          <w:szCs w:val="28"/>
        </w:rPr>
        <w:t>C</w:t>
      </w:r>
      <w:r w:rsidR="00143D88">
        <w:rPr>
          <w:rFonts w:ascii="Times New Roman" w:hAnsi="Times New Roman" w:cs="Times New Roman"/>
          <w:sz w:val="28"/>
          <w:szCs w:val="28"/>
        </w:rPr>
        <w:t xml:space="preserve">ontract Demand of </w:t>
      </w:r>
      <w:r w:rsidR="00F90E85" w:rsidRPr="00E113B5">
        <w:rPr>
          <w:rFonts w:ascii="Times New Roman" w:hAnsi="Times New Roman" w:cs="Times New Roman"/>
          <w:sz w:val="28"/>
          <w:szCs w:val="28"/>
        </w:rPr>
        <w:t>2495</w:t>
      </w:r>
      <w:r w:rsidR="005724C6" w:rsidRPr="00E113B5">
        <w:rPr>
          <w:rFonts w:ascii="Times New Roman" w:hAnsi="Times New Roman" w:cs="Times New Roman"/>
          <w:sz w:val="28"/>
          <w:szCs w:val="28"/>
        </w:rPr>
        <w:t>k</w:t>
      </w:r>
      <w:r w:rsidR="00F90E85" w:rsidRPr="00E113B5">
        <w:rPr>
          <w:rFonts w:ascii="Times New Roman" w:hAnsi="Times New Roman" w:cs="Times New Roman"/>
          <w:sz w:val="28"/>
          <w:szCs w:val="28"/>
        </w:rPr>
        <w:t>VA, by 29500</w:t>
      </w:r>
      <w:r w:rsidR="005724C6" w:rsidRPr="00E113B5">
        <w:rPr>
          <w:rFonts w:ascii="Times New Roman" w:hAnsi="Times New Roman" w:cs="Times New Roman"/>
          <w:sz w:val="28"/>
          <w:szCs w:val="28"/>
        </w:rPr>
        <w:t>k</w:t>
      </w:r>
      <w:r w:rsidR="00F90E85" w:rsidRPr="00E113B5">
        <w:rPr>
          <w:rFonts w:ascii="Times New Roman" w:hAnsi="Times New Roman" w:cs="Times New Roman"/>
          <w:sz w:val="28"/>
          <w:szCs w:val="28"/>
        </w:rPr>
        <w:t>W</w:t>
      </w:r>
      <w:r w:rsidR="00143D88">
        <w:rPr>
          <w:rFonts w:ascii="Times New Roman" w:hAnsi="Times New Roman" w:cs="Times New Roman"/>
          <w:sz w:val="28"/>
          <w:szCs w:val="28"/>
        </w:rPr>
        <w:t xml:space="preserve"> and </w:t>
      </w:r>
      <w:r w:rsidR="00F90E85" w:rsidRPr="00E113B5">
        <w:rPr>
          <w:rFonts w:ascii="Times New Roman" w:hAnsi="Times New Roman" w:cs="Times New Roman"/>
          <w:sz w:val="28"/>
          <w:szCs w:val="28"/>
        </w:rPr>
        <w:t>28500</w:t>
      </w:r>
      <w:r w:rsidR="005724C6" w:rsidRPr="00E113B5">
        <w:rPr>
          <w:rFonts w:ascii="Times New Roman" w:hAnsi="Times New Roman" w:cs="Times New Roman"/>
          <w:sz w:val="28"/>
          <w:szCs w:val="28"/>
        </w:rPr>
        <w:t>k</w:t>
      </w:r>
      <w:r w:rsidR="00F90E85" w:rsidRPr="00E113B5">
        <w:rPr>
          <w:rFonts w:ascii="Times New Roman" w:hAnsi="Times New Roman" w:cs="Times New Roman"/>
          <w:sz w:val="28"/>
          <w:szCs w:val="28"/>
        </w:rPr>
        <w:t>VA</w:t>
      </w:r>
      <w:r w:rsidR="00143D88">
        <w:rPr>
          <w:rFonts w:ascii="Times New Roman" w:hAnsi="Times New Roman" w:cs="Times New Roman"/>
          <w:sz w:val="28"/>
          <w:szCs w:val="28"/>
        </w:rPr>
        <w:t xml:space="preserve"> respectively</w:t>
      </w:r>
      <w:r w:rsidR="00F90E85" w:rsidRPr="00E113B5">
        <w:rPr>
          <w:rFonts w:ascii="Times New Roman" w:hAnsi="Times New Roman" w:cs="Times New Roman"/>
          <w:sz w:val="28"/>
          <w:szCs w:val="28"/>
        </w:rPr>
        <w:t xml:space="preserve"> vide A</w:t>
      </w:r>
      <w:r w:rsidR="005724C6" w:rsidRPr="00E113B5">
        <w:rPr>
          <w:rFonts w:ascii="Times New Roman" w:hAnsi="Times New Roman" w:cs="Times New Roman"/>
          <w:sz w:val="28"/>
          <w:szCs w:val="28"/>
        </w:rPr>
        <w:t xml:space="preserve">pplication and </w:t>
      </w:r>
      <w:r w:rsidR="00F90E85" w:rsidRPr="00E113B5">
        <w:rPr>
          <w:rFonts w:ascii="Times New Roman" w:hAnsi="Times New Roman" w:cs="Times New Roman"/>
          <w:sz w:val="28"/>
          <w:szCs w:val="28"/>
        </w:rPr>
        <w:t>A</w:t>
      </w:r>
      <w:r w:rsidR="005724C6" w:rsidRPr="00E113B5">
        <w:rPr>
          <w:rFonts w:ascii="Times New Roman" w:hAnsi="Times New Roman" w:cs="Times New Roman"/>
          <w:sz w:val="28"/>
          <w:szCs w:val="28"/>
        </w:rPr>
        <w:t>greement</w:t>
      </w:r>
      <w:r w:rsidR="00F90E85" w:rsidRPr="00E113B5">
        <w:rPr>
          <w:rFonts w:ascii="Times New Roman" w:hAnsi="Times New Roman" w:cs="Times New Roman"/>
          <w:sz w:val="28"/>
          <w:szCs w:val="28"/>
        </w:rPr>
        <w:t xml:space="preserve"> Form No.</w:t>
      </w:r>
      <w:r w:rsidR="005724C6" w:rsidRPr="00E113B5">
        <w:rPr>
          <w:rFonts w:ascii="Times New Roman" w:hAnsi="Times New Roman" w:cs="Times New Roman"/>
          <w:sz w:val="28"/>
          <w:szCs w:val="28"/>
        </w:rPr>
        <w:t xml:space="preserve"> </w:t>
      </w:r>
      <w:r w:rsidR="00F90E85" w:rsidRPr="00E113B5">
        <w:rPr>
          <w:rFonts w:ascii="Times New Roman" w:hAnsi="Times New Roman" w:cs="Times New Roman"/>
          <w:sz w:val="28"/>
          <w:szCs w:val="28"/>
        </w:rPr>
        <w:t>442179/58997</w:t>
      </w:r>
      <w:r w:rsidR="0041541E">
        <w:rPr>
          <w:rFonts w:ascii="Times New Roman" w:hAnsi="Times New Roman" w:cs="Times New Roman"/>
          <w:sz w:val="28"/>
          <w:szCs w:val="28"/>
        </w:rPr>
        <w:t xml:space="preserve"> </w:t>
      </w:r>
      <w:r w:rsidR="00F90E85" w:rsidRPr="00E113B5">
        <w:rPr>
          <w:rFonts w:ascii="Times New Roman" w:hAnsi="Times New Roman" w:cs="Times New Roman"/>
          <w:sz w:val="28"/>
          <w:szCs w:val="28"/>
        </w:rPr>
        <w:t>d</w:t>
      </w:r>
      <w:r w:rsidR="0041541E">
        <w:rPr>
          <w:rFonts w:ascii="Times New Roman" w:hAnsi="Times New Roman" w:cs="Times New Roman"/>
          <w:sz w:val="28"/>
          <w:szCs w:val="28"/>
        </w:rPr>
        <w:t>a</w:t>
      </w:r>
      <w:r w:rsidR="00F90E85" w:rsidRPr="00E113B5">
        <w:rPr>
          <w:rFonts w:ascii="Times New Roman" w:hAnsi="Times New Roman" w:cs="Times New Roman"/>
          <w:sz w:val="28"/>
          <w:szCs w:val="28"/>
        </w:rPr>
        <w:t>t</w:t>
      </w:r>
      <w:r w:rsidR="0041541E">
        <w:rPr>
          <w:rFonts w:ascii="Times New Roman" w:hAnsi="Times New Roman" w:cs="Times New Roman"/>
          <w:sz w:val="28"/>
          <w:szCs w:val="28"/>
        </w:rPr>
        <w:t xml:space="preserve">ed </w:t>
      </w:r>
      <w:r w:rsidR="00F90E85" w:rsidRPr="00E113B5">
        <w:rPr>
          <w:rFonts w:ascii="Times New Roman" w:hAnsi="Times New Roman" w:cs="Times New Roman"/>
          <w:sz w:val="28"/>
          <w:szCs w:val="28"/>
        </w:rPr>
        <w:t>25</w:t>
      </w:r>
      <w:r w:rsidR="0041541E">
        <w:rPr>
          <w:rFonts w:ascii="Times New Roman" w:hAnsi="Times New Roman" w:cs="Times New Roman"/>
          <w:sz w:val="28"/>
          <w:szCs w:val="28"/>
        </w:rPr>
        <w:t>.0</w:t>
      </w:r>
      <w:r w:rsidR="00F90E85" w:rsidRPr="00E113B5">
        <w:rPr>
          <w:rFonts w:ascii="Times New Roman" w:hAnsi="Times New Roman" w:cs="Times New Roman"/>
          <w:sz w:val="28"/>
          <w:szCs w:val="28"/>
        </w:rPr>
        <w:t>2</w:t>
      </w:r>
      <w:r w:rsidR="0041541E">
        <w:rPr>
          <w:rFonts w:ascii="Times New Roman" w:hAnsi="Times New Roman" w:cs="Times New Roman"/>
          <w:sz w:val="28"/>
          <w:szCs w:val="28"/>
        </w:rPr>
        <w:t>.20</w:t>
      </w:r>
      <w:r w:rsidR="00F90E85" w:rsidRPr="00E113B5">
        <w:rPr>
          <w:rFonts w:ascii="Times New Roman" w:hAnsi="Times New Roman" w:cs="Times New Roman"/>
          <w:sz w:val="28"/>
          <w:szCs w:val="28"/>
        </w:rPr>
        <w:t>12.</w:t>
      </w:r>
      <w:r w:rsidR="0041541E">
        <w:rPr>
          <w:rFonts w:ascii="Times New Roman" w:hAnsi="Times New Roman" w:cs="Times New Roman"/>
          <w:sz w:val="28"/>
          <w:szCs w:val="28"/>
        </w:rPr>
        <w:t xml:space="preserve">  </w:t>
      </w:r>
      <w:r w:rsidR="00F90E85" w:rsidRPr="00E113B5">
        <w:rPr>
          <w:rFonts w:ascii="Times New Roman" w:hAnsi="Times New Roman" w:cs="Times New Roman"/>
          <w:sz w:val="28"/>
          <w:szCs w:val="28"/>
        </w:rPr>
        <w:t xml:space="preserve">The consumer paid all the charges as demanded by </w:t>
      </w:r>
      <w:r w:rsidR="005724C6" w:rsidRPr="00E113B5">
        <w:rPr>
          <w:rFonts w:ascii="Times New Roman" w:hAnsi="Times New Roman" w:cs="Times New Roman"/>
          <w:sz w:val="28"/>
          <w:szCs w:val="28"/>
        </w:rPr>
        <w:t xml:space="preserve">the </w:t>
      </w:r>
      <w:r w:rsidR="00F90E85" w:rsidRPr="00E113B5">
        <w:rPr>
          <w:rFonts w:ascii="Times New Roman" w:hAnsi="Times New Roman" w:cs="Times New Roman"/>
          <w:sz w:val="28"/>
          <w:szCs w:val="28"/>
        </w:rPr>
        <w:t>PSPCL from time to time and load was extended/supply was shifted to 66</w:t>
      </w:r>
      <w:r w:rsidR="005724C6" w:rsidRPr="00E113B5">
        <w:rPr>
          <w:rFonts w:ascii="Times New Roman" w:hAnsi="Times New Roman" w:cs="Times New Roman"/>
          <w:sz w:val="28"/>
          <w:szCs w:val="28"/>
        </w:rPr>
        <w:t>k</w:t>
      </w:r>
      <w:r w:rsidR="00F90E85" w:rsidRPr="00E113B5">
        <w:rPr>
          <w:rFonts w:ascii="Times New Roman" w:hAnsi="Times New Roman" w:cs="Times New Roman"/>
          <w:sz w:val="28"/>
          <w:szCs w:val="28"/>
        </w:rPr>
        <w:t>V on 29</w:t>
      </w:r>
      <w:r w:rsidR="005724C6" w:rsidRPr="00E113B5">
        <w:rPr>
          <w:rFonts w:ascii="Times New Roman" w:hAnsi="Times New Roman" w:cs="Times New Roman"/>
          <w:sz w:val="28"/>
          <w:szCs w:val="28"/>
        </w:rPr>
        <w:t>.0</w:t>
      </w:r>
      <w:r w:rsidR="00F90E85" w:rsidRPr="00E113B5">
        <w:rPr>
          <w:rFonts w:ascii="Times New Roman" w:hAnsi="Times New Roman" w:cs="Times New Roman"/>
          <w:sz w:val="28"/>
          <w:szCs w:val="28"/>
        </w:rPr>
        <w:t>5</w:t>
      </w:r>
      <w:r w:rsidR="005724C6" w:rsidRPr="00E113B5">
        <w:rPr>
          <w:rFonts w:ascii="Times New Roman" w:hAnsi="Times New Roman" w:cs="Times New Roman"/>
          <w:sz w:val="28"/>
          <w:szCs w:val="28"/>
        </w:rPr>
        <w:t>.20</w:t>
      </w:r>
      <w:r w:rsidR="00F90E85" w:rsidRPr="00E113B5">
        <w:rPr>
          <w:rFonts w:ascii="Times New Roman" w:hAnsi="Times New Roman" w:cs="Times New Roman"/>
          <w:sz w:val="28"/>
          <w:szCs w:val="28"/>
        </w:rPr>
        <w:t xml:space="preserve">15 vide </w:t>
      </w:r>
      <w:r w:rsidR="0041541E">
        <w:rPr>
          <w:rFonts w:ascii="Times New Roman" w:hAnsi="Times New Roman" w:cs="Times New Roman"/>
          <w:sz w:val="28"/>
          <w:szCs w:val="28"/>
        </w:rPr>
        <w:t xml:space="preserve"> Service Connection Order (</w:t>
      </w:r>
      <w:r w:rsidR="00F90E85" w:rsidRPr="00E113B5">
        <w:rPr>
          <w:rFonts w:ascii="Times New Roman" w:hAnsi="Times New Roman" w:cs="Times New Roman"/>
          <w:sz w:val="28"/>
          <w:szCs w:val="28"/>
        </w:rPr>
        <w:t>SCO</w:t>
      </w:r>
      <w:r w:rsidR="0041541E">
        <w:rPr>
          <w:rFonts w:ascii="Times New Roman" w:hAnsi="Times New Roman" w:cs="Times New Roman"/>
          <w:sz w:val="28"/>
          <w:szCs w:val="28"/>
        </w:rPr>
        <w:t>)</w:t>
      </w:r>
      <w:r w:rsidR="00F90E85" w:rsidRPr="00E113B5">
        <w:rPr>
          <w:rFonts w:ascii="Times New Roman" w:hAnsi="Times New Roman" w:cs="Times New Roman"/>
          <w:sz w:val="28"/>
          <w:szCs w:val="28"/>
        </w:rPr>
        <w:t xml:space="preserve"> d</w:t>
      </w:r>
      <w:r w:rsidR="005724C6" w:rsidRPr="00E113B5">
        <w:rPr>
          <w:rFonts w:ascii="Times New Roman" w:hAnsi="Times New Roman" w:cs="Times New Roman"/>
          <w:sz w:val="28"/>
          <w:szCs w:val="28"/>
        </w:rPr>
        <w:t>a</w:t>
      </w:r>
      <w:r w:rsidR="00F90E85" w:rsidRPr="00E113B5">
        <w:rPr>
          <w:rFonts w:ascii="Times New Roman" w:hAnsi="Times New Roman" w:cs="Times New Roman"/>
          <w:sz w:val="28"/>
          <w:szCs w:val="28"/>
        </w:rPr>
        <w:t>t</w:t>
      </w:r>
      <w:r w:rsidR="005724C6" w:rsidRPr="00E113B5">
        <w:rPr>
          <w:rFonts w:ascii="Times New Roman" w:hAnsi="Times New Roman" w:cs="Times New Roman"/>
          <w:sz w:val="28"/>
          <w:szCs w:val="28"/>
        </w:rPr>
        <w:t xml:space="preserve">ed </w:t>
      </w:r>
      <w:r w:rsidR="00F90E85" w:rsidRPr="00E113B5">
        <w:rPr>
          <w:rFonts w:ascii="Times New Roman" w:hAnsi="Times New Roman" w:cs="Times New Roman"/>
          <w:sz w:val="28"/>
          <w:szCs w:val="28"/>
        </w:rPr>
        <w:t>25</w:t>
      </w:r>
      <w:r w:rsidR="005724C6" w:rsidRPr="00E113B5">
        <w:rPr>
          <w:rFonts w:ascii="Times New Roman" w:hAnsi="Times New Roman" w:cs="Times New Roman"/>
          <w:sz w:val="28"/>
          <w:szCs w:val="28"/>
        </w:rPr>
        <w:t>.0</w:t>
      </w:r>
      <w:r w:rsidR="00F90E85" w:rsidRPr="00E113B5">
        <w:rPr>
          <w:rFonts w:ascii="Times New Roman" w:hAnsi="Times New Roman" w:cs="Times New Roman"/>
          <w:sz w:val="28"/>
          <w:szCs w:val="28"/>
        </w:rPr>
        <w:t>5</w:t>
      </w:r>
      <w:r w:rsidR="005724C6" w:rsidRPr="00E113B5">
        <w:rPr>
          <w:rFonts w:ascii="Times New Roman" w:hAnsi="Times New Roman" w:cs="Times New Roman"/>
          <w:sz w:val="28"/>
          <w:szCs w:val="28"/>
        </w:rPr>
        <w:t>.20</w:t>
      </w:r>
      <w:r w:rsidR="00F90E85" w:rsidRPr="00E113B5">
        <w:rPr>
          <w:rFonts w:ascii="Times New Roman" w:hAnsi="Times New Roman" w:cs="Times New Roman"/>
          <w:sz w:val="28"/>
          <w:szCs w:val="28"/>
        </w:rPr>
        <w:t>15.</w:t>
      </w:r>
    </w:p>
    <w:p w:rsidR="0041541E" w:rsidRDefault="00D73C39" w:rsidP="000655A9">
      <w:pPr>
        <w:pStyle w:val="ListParagraph"/>
        <w:numPr>
          <w:ilvl w:val="0"/>
          <w:numId w:val="7"/>
        </w:numPr>
        <w:spacing w:line="480" w:lineRule="auto"/>
        <w:ind w:hanging="540"/>
        <w:jc w:val="both"/>
        <w:rPr>
          <w:rFonts w:ascii="Times New Roman" w:hAnsi="Times New Roman" w:cs="Times New Roman"/>
          <w:sz w:val="28"/>
          <w:szCs w:val="28"/>
        </w:rPr>
      </w:pPr>
      <w:r>
        <w:rPr>
          <w:rFonts w:ascii="Times New Roman" w:hAnsi="Times New Roman" w:cs="Times New Roman"/>
          <w:sz w:val="28"/>
          <w:szCs w:val="28"/>
        </w:rPr>
        <w:t xml:space="preserve">The energy bill </w:t>
      </w:r>
      <w:r w:rsidR="004322F0" w:rsidRPr="00D73C39">
        <w:rPr>
          <w:rFonts w:ascii="Times New Roman" w:hAnsi="Times New Roman" w:cs="Times New Roman"/>
          <w:sz w:val="28"/>
          <w:szCs w:val="28"/>
        </w:rPr>
        <w:t>o</w:t>
      </w:r>
      <w:r>
        <w:rPr>
          <w:rFonts w:ascii="Times New Roman" w:hAnsi="Times New Roman" w:cs="Times New Roman"/>
          <w:sz w:val="28"/>
          <w:szCs w:val="28"/>
        </w:rPr>
        <w:t>f</w:t>
      </w:r>
      <w:r w:rsidR="004322F0" w:rsidRPr="00D73C39">
        <w:rPr>
          <w:rFonts w:ascii="Times New Roman" w:hAnsi="Times New Roman" w:cs="Times New Roman"/>
          <w:sz w:val="28"/>
          <w:szCs w:val="28"/>
        </w:rPr>
        <w:t xml:space="preserve"> the consumer for the period </w:t>
      </w:r>
      <w:r w:rsidR="00143D88">
        <w:rPr>
          <w:rFonts w:ascii="Times New Roman" w:hAnsi="Times New Roman" w:cs="Times New Roman"/>
          <w:sz w:val="28"/>
          <w:szCs w:val="28"/>
        </w:rPr>
        <w:t xml:space="preserve">from </w:t>
      </w:r>
      <w:r w:rsidR="004322F0" w:rsidRPr="00D73C39">
        <w:rPr>
          <w:rFonts w:ascii="Times New Roman" w:hAnsi="Times New Roman" w:cs="Times New Roman"/>
          <w:sz w:val="28"/>
          <w:szCs w:val="28"/>
        </w:rPr>
        <w:t>15.</w:t>
      </w:r>
      <w:r w:rsidR="000872D9">
        <w:rPr>
          <w:rFonts w:ascii="Times New Roman" w:hAnsi="Times New Roman" w:cs="Times New Roman"/>
          <w:sz w:val="28"/>
          <w:szCs w:val="28"/>
        </w:rPr>
        <w:t>0</w:t>
      </w:r>
      <w:r w:rsidR="004322F0" w:rsidRPr="00D73C39">
        <w:rPr>
          <w:rFonts w:ascii="Times New Roman" w:hAnsi="Times New Roman" w:cs="Times New Roman"/>
          <w:sz w:val="28"/>
          <w:szCs w:val="28"/>
        </w:rPr>
        <w:t>5.2015 to 17.</w:t>
      </w:r>
      <w:r w:rsidR="000872D9">
        <w:rPr>
          <w:rFonts w:ascii="Times New Roman" w:hAnsi="Times New Roman" w:cs="Times New Roman"/>
          <w:sz w:val="28"/>
          <w:szCs w:val="28"/>
        </w:rPr>
        <w:t>0</w:t>
      </w:r>
      <w:r w:rsidR="004322F0" w:rsidRPr="00D73C39">
        <w:rPr>
          <w:rFonts w:ascii="Times New Roman" w:hAnsi="Times New Roman" w:cs="Times New Roman"/>
          <w:sz w:val="28"/>
          <w:szCs w:val="28"/>
        </w:rPr>
        <w:t>6.2015 (33 days) was issued on pro</w:t>
      </w:r>
      <w:r w:rsidR="00B84C2B">
        <w:rPr>
          <w:rFonts w:ascii="Times New Roman" w:hAnsi="Times New Roman" w:cs="Times New Roman"/>
          <w:sz w:val="28"/>
          <w:szCs w:val="28"/>
        </w:rPr>
        <w:t xml:space="preserve"> </w:t>
      </w:r>
      <w:r w:rsidR="004322F0" w:rsidRPr="00D73C39">
        <w:rPr>
          <w:rFonts w:ascii="Times New Roman" w:hAnsi="Times New Roman" w:cs="Times New Roman"/>
          <w:sz w:val="28"/>
          <w:szCs w:val="28"/>
        </w:rPr>
        <w:t xml:space="preserve">rata MMC basis for </w:t>
      </w:r>
      <w:r w:rsidR="00970FA1">
        <w:rPr>
          <w:rFonts w:ascii="Times New Roman" w:hAnsi="Times New Roman" w:cs="Times New Roman"/>
          <w:sz w:val="28"/>
          <w:szCs w:val="28"/>
        </w:rPr>
        <w:t xml:space="preserve">                        </w:t>
      </w:r>
      <w:r w:rsidR="004322F0" w:rsidRPr="00D73C39">
        <w:rPr>
          <w:rFonts w:ascii="Times New Roman" w:hAnsi="Times New Roman" w:cs="Times New Roman"/>
          <w:sz w:val="28"/>
          <w:szCs w:val="28"/>
        </w:rPr>
        <w:t>Rs. 90</w:t>
      </w:r>
      <w:r>
        <w:rPr>
          <w:rFonts w:ascii="Times New Roman" w:hAnsi="Times New Roman" w:cs="Times New Roman"/>
          <w:sz w:val="28"/>
          <w:szCs w:val="28"/>
        </w:rPr>
        <w:t>,</w:t>
      </w:r>
      <w:r w:rsidR="004322F0" w:rsidRPr="00D73C39">
        <w:rPr>
          <w:rFonts w:ascii="Times New Roman" w:hAnsi="Times New Roman" w:cs="Times New Roman"/>
          <w:sz w:val="28"/>
          <w:szCs w:val="28"/>
        </w:rPr>
        <w:t>11</w:t>
      </w:r>
      <w:r>
        <w:rPr>
          <w:rFonts w:ascii="Times New Roman" w:hAnsi="Times New Roman" w:cs="Times New Roman"/>
          <w:sz w:val="28"/>
          <w:szCs w:val="28"/>
        </w:rPr>
        <w:t>,</w:t>
      </w:r>
      <w:r w:rsidR="004322F0" w:rsidRPr="00D73C39">
        <w:rPr>
          <w:rFonts w:ascii="Times New Roman" w:hAnsi="Times New Roman" w:cs="Times New Roman"/>
          <w:sz w:val="28"/>
          <w:szCs w:val="28"/>
        </w:rPr>
        <w:t>230/-</w:t>
      </w:r>
      <w:r>
        <w:rPr>
          <w:rFonts w:ascii="Times New Roman" w:hAnsi="Times New Roman" w:cs="Times New Roman"/>
          <w:sz w:val="28"/>
          <w:szCs w:val="28"/>
        </w:rPr>
        <w:t xml:space="preserve"> </w:t>
      </w:r>
      <w:r w:rsidR="004322F0" w:rsidRPr="00D73C39">
        <w:rPr>
          <w:rFonts w:ascii="Times New Roman" w:hAnsi="Times New Roman" w:cs="Times New Roman"/>
          <w:sz w:val="28"/>
          <w:szCs w:val="28"/>
        </w:rPr>
        <w:t>(which include</w:t>
      </w:r>
      <w:r w:rsidR="0041541E">
        <w:rPr>
          <w:rFonts w:ascii="Times New Roman" w:hAnsi="Times New Roman" w:cs="Times New Roman"/>
          <w:sz w:val="28"/>
          <w:szCs w:val="28"/>
        </w:rPr>
        <w:t>d</w:t>
      </w:r>
      <w:r w:rsidR="004322F0" w:rsidRPr="00D73C39">
        <w:rPr>
          <w:rFonts w:ascii="Times New Roman" w:hAnsi="Times New Roman" w:cs="Times New Roman"/>
          <w:sz w:val="28"/>
          <w:szCs w:val="28"/>
        </w:rPr>
        <w:t xml:space="preserve"> ED, O</w:t>
      </w:r>
      <w:r>
        <w:rPr>
          <w:rFonts w:ascii="Times New Roman" w:hAnsi="Times New Roman" w:cs="Times New Roman"/>
          <w:sz w:val="28"/>
          <w:szCs w:val="28"/>
        </w:rPr>
        <w:t>c</w:t>
      </w:r>
      <w:r w:rsidR="004322F0" w:rsidRPr="00D73C39">
        <w:rPr>
          <w:rFonts w:ascii="Times New Roman" w:hAnsi="Times New Roman" w:cs="Times New Roman"/>
          <w:sz w:val="28"/>
          <w:szCs w:val="28"/>
        </w:rPr>
        <w:t xml:space="preserve">troi </w:t>
      </w:r>
      <w:r>
        <w:rPr>
          <w:rFonts w:ascii="Times New Roman" w:hAnsi="Times New Roman" w:cs="Times New Roman"/>
          <w:sz w:val="28"/>
          <w:szCs w:val="28"/>
        </w:rPr>
        <w:t>and</w:t>
      </w:r>
      <w:r w:rsidR="004322F0" w:rsidRPr="00D73C39">
        <w:rPr>
          <w:rFonts w:ascii="Times New Roman" w:hAnsi="Times New Roman" w:cs="Times New Roman"/>
          <w:sz w:val="28"/>
          <w:szCs w:val="28"/>
        </w:rPr>
        <w:t xml:space="preserve"> sundry allowances of Rs.10</w:t>
      </w:r>
      <w:r>
        <w:rPr>
          <w:rFonts w:ascii="Times New Roman" w:hAnsi="Times New Roman" w:cs="Times New Roman"/>
          <w:sz w:val="28"/>
          <w:szCs w:val="28"/>
        </w:rPr>
        <w:t>,</w:t>
      </w:r>
      <w:r w:rsidR="004322F0" w:rsidRPr="00D73C39">
        <w:rPr>
          <w:rFonts w:ascii="Times New Roman" w:hAnsi="Times New Roman" w:cs="Times New Roman"/>
          <w:sz w:val="28"/>
          <w:szCs w:val="28"/>
        </w:rPr>
        <w:t>39</w:t>
      </w:r>
      <w:r>
        <w:rPr>
          <w:rFonts w:ascii="Times New Roman" w:hAnsi="Times New Roman" w:cs="Times New Roman"/>
          <w:sz w:val="28"/>
          <w:szCs w:val="28"/>
        </w:rPr>
        <w:t>,</w:t>
      </w:r>
      <w:r w:rsidR="004322F0" w:rsidRPr="00D73C39">
        <w:rPr>
          <w:rFonts w:ascii="Times New Roman" w:hAnsi="Times New Roman" w:cs="Times New Roman"/>
          <w:sz w:val="28"/>
          <w:szCs w:val="28"/>
        </w:rPr>
        <w:t>782</w:t>
      </w:r>
      <w:r>
        <w:rPr>
          <w:rFonts w:ascii="Times New Roman" w:hAnsi="Times New Roman" w:cs="Times New Roman"/>
          <w:sz w:val="28"/>
          <w:szCs w:val="28"/>
        </w:rPr>
        <w:t>/-</w:t>
      </w:r>
      <w:r w:rsidR="004322F0" w:rsidRPr="00D73C39">
        <w:rPr>
          <w:rFonts w:ascii="Times New Roman" w:hAnsi="Times New Roman" w:cs="Times New Roman"/>
          <w:sz w:val="28"/>
          <w:szCs w:val="28"/>
        </w:rPr>
        <w:t>) and the same was duly paid on 29.</w:t>
      </w:r>
      <w:r>
        <w:rPr>
          <w:rFonts w:ascii="Times New Roman" w:hAnsi="Times New Roman" w:cs="Times New Roman"/>
          <w:sz w:val="28"/>
          <w:szCs w:val="28"/>
        </w:rPr>
        <w:t>0</w:t>
      </w:r>
      <w:r w:rsidR="004322F0" w:rsidRPr="00D73C39">
        <w:rPr>
          <w:rFonts w:ascii="Times New Roman" w:hAnsi="Times New Roman" w:cs="Times New Roman"/>
          <w:sz w:val="28"/>
          <w:szCs w:val="28"/>
        </w:rPr>
        <w:t xml:space="preserve">6.2015. </w:t>
      </w:r>
      <w:r>
        <w:rPr>
          <w:rFonts w:ascii="Times New Roman" w:hAnsi="Times New Roman" w:cs="Times New Roman"/>
          <w:sz w:val="28"/>
          <w:szCs w:val="28"/>
        </w:rPr>
        <w:t xml:space="preserve"> </w:t>
      </w:r>
      <w:r w:rsidR="004322F0" w:rsidRPr="00D73C39">
        <w:rPr>
          <w:rFonts w:ascii="Times New Roman" w:hAnsi="Times New Roman" w:cs="Times New Roman"/>
          <w:sz w:val="28"/>
          <w:szCs w:val="28"/>
        </w:rPr>
        <w:lastRenderedPageBreak/>
        <w:t>However, in the energy bill issued for the period 14.</w:t>
      </w:r>
      <w:r w:rsidR="005C618C">
        <w:rPr>
          <w:rFonts w:ascii="Times New Roman" w:hAnsi="Times New Roman" w:cs="Times New Roman"/>
          <w:sz w:val="28"/>
          <w:szCs w:val="28"/>
        </w:rPr>
        <w:t>0</w:t>
      </w:r>
      <w:r w:rsidR="004322F0" w:rsidRPr="00D73C39">
        <w:rPr>
          <w:rFonts w:ascii="Times New Roman" w:hAnsi="Times New Roman" w:cs="Times New Roman"/>
          <w:sz w:val="28"/>
          <w:szCs w:val="28"/>
        </w:rPr>
        <w:t>7.2015 to 14.</w:t>
      </w:r>
      <w:r w:rsidR="005C618C">
        <w:rPr>
          <w:rFonts w:ascii="Times New Roman" w:hAnsi="Times New Roman" w:cs="Times New Roman"/>
          <w:sz w:val="28"/>
          <w:szCs w:val="28"/>
        </w:rPr>
        <w:t>0</w:t>
      </w:r>
      <w:r w:rsidR="004322F0" w:rsidRPr="00D73C39">
        <w:rPr>
          <w:rFonts w:ascii="Times New Roman" w:hAnsi="Times New Roman" w:cs="Times New Roman"/>
          <w:sz w:val="28"/>
          <w:szCs w:val="28"/>
        </w:rPr>
        <w:t>8.2015, an amount of Rs.</w:t>
      </w:r>
      <w:r w:rsidR="005C618C">
        <w:rPr>
          <w:rFonts w:ascii="Times New Roman" w:hAnsi="Times New Roman" w:cs="Times New Roman"/>
          <w:sz w:val="28"/>
          <w:szCs w:val="28"/>
        </w:rPr>
        <w:t xml:space="preserve"> </w:t>
      </w:r>
      <w:r w:rsidR="004322F0" w:rsidRPr="00D73C39">
        <w:rPr>
          <w:rFonts w:ascii="Times New Roman" w:hAnsi="Times New Roman" w:cs="Times New Roman"/>
          <w:sz w:val="28"/>
          <w:szCs w:val="28"/>
        </w:rPr>
        <w:t>11</w:t>
      </w:r>
      <w:r>
        <w:rPr>
          <w:rFonts w:ascii="Times New Roman" w:hAnsi="Times New Roman" w:cs="Times New Roman"/>
          <w:sz w:val="28"/>
          <w:szCs w:val="28"/>
        </w:rPr>
        <w:t>,</w:t>
      </w:r>
      <w:r w:rsidR="004322F0" w:rsidRPr="00D73C39">
        <w:rPr>
          <w:rFonts w:ascii="Times New Roman" w:hAnsi="Times New Roman" w:cs="Times New Roman"/>
          <w:sz w:val="28"/>
          <w:szCs w:val="28"/>
        </w:rPr>
        <w:t>71</w:t>
      </w:r>
      <w:r>
        <w:rPr>
          <w:rFonts w:ascii="Times New Roman" w:hAnsi="Times New Roman" w:cs="Times New Roman"/>
          <w:sz w:val="28"/>
          <w:szCs w:val="28"/>
        </w:rPr>
        <w:t>,</w:t>
      </w:r>
      <w:r w:rsidR="004322F0" w:rsidRPr="00D73C39">
        <w:rPr>
          <w:rFonts w:ascii="Times New Roman" w:hAnsi="Times New Roman" w:cs="Times New Roman"/>
          <w:sz w:val="28"/>
          <w:szCs w:val="28"/>
        </w:rPr>
        <w:t>236/- was charged as sundry charges (without providing any detail</w:t>
      </w:r>
      <w:r w:rsidR="00143D88">
        <w:rPr>
          <w:rFonts w:ascii="Times New Roman" w:hAnsi="Times New Roman" w:cs="Times New Roman"/>
          <w:sz w:val="28"/>
          <w:szCs w:val="28"/>
        </w:rPr>
        <w:t>s</w:t>
      </w:r>
      <w:r w:rsidR="004322F0" w:rsidRPr="00D73C39">
        <w:rPr>
          <w:rFonts w:ascii="Times New Roman" w:hAnsi="Times New Roman" w:cs="Times New Roman"/>
          <w:sz w:val="28"/>
          <w:szCs w:val="28"/>
        </w:rPr>
        <w:t xml:space="preserve">) </w:t>
      </w:r>
      <w:r w:rsidR="00B84C2B">
        <w:rPr>
          <w:rFonts w:ascii="Times New Roman" w:hAnsi="Times New Roman" w:cs="Times New Roman"/>
          <w:sz w:val="28"/>
          <w:szCs w:val="28"/>
        </w:rPr>
        <w:t xml:space="preserve">while the </w:t>
      </w:r>
      <w:r w:rsidR="004322F0" w:rsidRPr="00D73C39">
        <w:rPr>
          <w:rFonts w:ascii="Times New Roman" w:hAnsi="Times New Roman" w:cs="Times New Roman"/>
          <w:sz w:val="28"/>
          <w:szCs w:val="28"/>
        </w:rPr>
        <w:t xml:space="preserve">total </w:t>
      </w:r>
      <w:r w:rsidR="0041541E">
        <w:rPr>
          <w:rFonts w:ascii="Times New Roman" w:hAnsi="Times New Roman" w:cs="Times New Roman"/>
          <w:sz w:val="28"/>
          <w:szCs w:val="28"/>
        </w:rPr>
        <w:t xml:space="preserve">billed </w:t>
      </w:r>
      <w:r w:rsidR="004322F0" w:rsidRPr="00D73C39">
        <w:rPr>
          <w:rFonts w:ascii="Times New Roman" w:hAnsi="Times New Roman" w:cs="Times New Roman"/>
          <w:sz w:val="28"/>
          <w:szCs w:val="28"/>
        </w:rPr>
        <w:t>amount</w:t>
      </w:r>
      <w:r w:rsidR="000872D9">
        <w:rPr>
          <w:rFonts w:ascii="Times New Roman" w:hAnsi="Times New Roman" w:cs="Times New Roman"/>
          <w:sz w:val="28"/>
          <w:szCs w:val="28"/>
        </w:rPr>
        <w:t xml:space="preserve"> was </w:t>
      </w:r>
      <w:r w:rsidR="004322F0" w:rsidRPr="00D73C39">
        <w:rPr>
          <w:rFonts w:ascii="Times New Roman" w:hAnsi="Times New Roman" w:cs="Times New Roman"/>
          <w:sz w:val="28"/>
          <w:szCs w:val="28"/>
        </w:rPr>
        <w:t>Rs. 2</w:t>
      </w:r>
      <w:r>
        <w:rPr>
          <w:rFonts w:ascii="Times New Roman" w:hAnsi="Times New Roman" w:cs="Times New Roman"/>
          <w:sz w:val="28"/>
          <w:szCs w:val="28"/>
        </w:rPr>
        <w:t>,</w:t>
      </w:r>
      <w:r w:rsidR="004322F0" w:rsidRPr="00D73C39">
        <w:rPr>
          <w:rFonts w:ascii="Times New Roman" w:hAnsi="Times New Roman" w:cs="Times New Roman"/>
          <w:sz w:val="28"/>
          <w:szCs w:val="28"/>
        </w:rPr>
        <w:t>38</w:t>
      </w:r>
      <w:r>
        <w:rPr>
          <w:rFonts w:ascii="Times New Roman" w:hAnsi="Times New Roman" w:cs="Times New Roman"/>
          <w:sz w:val="28"/>
          <w:szCs w:val="28"/>
        </w:rPr>
        <w:t>,</w:t>
      </w:r>
      <w:r w:rsidR="004322F0" w:rsidRPr="00D73C39">
        <w:rPr>
          <w:rFonts w:ascii="Times New Roman" w:hAnsi="Times New Roman" w:cs="Times New Roman"/>
          <w:sz w:val="28"/>
          <w:szCs w:val="28"/>
        </w:rPr>
        <w:t>24</w:t>
      </w:r>
      <w:r>
        <w:rPr>
          <w:rFonts w:ascii="Times New Roman" w:hAnsi="Times New Roman" w:cs="Times New Roman"/>
          <w:sz w:val="28"/>
          <w:szCs w:val="28"/>
        </w:rPr>
        <w:t>,</w:t>
      </w:r>
      <w:r w:rsidR="004322F0" w:rsidRPr="00D73C39">
        <w:rPr>
          <w:rFonts w:ascii="Times New Roman" w:hAnsi="Times New Roman" w:cs="Times New Roman"/>
          <w:sz w:val="28"/>
          <w:szCs w:val="28"/>
        </w:rPr>
        <w:t xml:space="preserve">190/- </w:t>
      </w:r>
      <w:r w:rsidR="00947D8A">
        <w:rPr>
          <w:rFonts w:ascii="Times New Roman" w:hAnsi="Times New Roman" w:cs="Times New Roman"/>
          <w:sz w:val="28"/>
          <w:szCs w:val="28"/>
        </w:rPr>
        <w:t xml:space="preserve">(including Rs. 11,71,236/-) </w:t>
      </w:r>
      <w:r w:rsidR="005C618C">
        <w:rPr>
          <w:rFonts w:ascii="Times New Roman" w:hAnsi="Times New Roman" w:cs="Times New Roman"/>
          <w:sz w:val="28"/>
          <w:szCs w:val="28"/>
        </w:rPr>
        <w:t>which</w:t>
      </w:r>
      <w:r w:rsidR="00EC6CDB">
        <w:rPr>
          <w:rFonts w:ascii="Times New Roman" w:hAnsi="Times New Roman" w:cs="Times New Roman"/>
          <w:sz w:val="28"/>
          <w:szCs w:val="28"/>
        </w:rPr>
        <w:t xml:space="preserve"> </w:t>
      </w:r>
      <w:r w:rsidR="004322F0" w:rsidRPr="00D73C39">
        <w:rPr>
          <w:rFonts w:ascii="Times New Roman" w:hAnsi="Times New Roman" w:cs="Times New Roman"/>
          <w:sz w:val="28"/>
          <w:szCs w:val="28"/>
        </w:rPr>
        <w:t>was paid on 31.</w:t>
      </w:r>
      <w:r>
        <w:rPr>
          <w:rFonts w:ascii="Times New Roman" w:hAnsi="Times New Roman" w:cs="Times New Roman"/>
          <w:sz w:val="28"/>
          <w:szCs w:val="28"/>
        </w:rPr>
        <w:t>0</w:t>
      </w:r>
      <w:r w:rsidR="004322F0" w:rsidRPr="00D73C39">
        <w:rPr>
          <w:rFonts w:ascii="Times New Roman" w:hAnsi="Times New Roman" w:cs="Times New Roman"/>
          <w:sz w:val="28"/>
          <w:szCs w:val="28"/>
        </w:rPr>
        <w:t xml:space="preserve">8.2015. During checking of record of bills raised by the PSPCL and </w:t>
      </w:r>
      <w:r w:rsidR="00947D8A">
        <w:rPr>
          <w:rFonts w:ascii="Times New Roman" w:hAnsi="Times New Roman" w:cs="Times New Roman"/>
          <w:sz w:val="28"/>
          <w:szCs w:val="28"/>
        </w:rPr>
        <w:t xml:space="preserve">the </w:t>
      </w:r>
      <w:r w:rsidR="004322F0" w:rsidRPr="00D73C39">
        <w:rPr>
          <w:rFonts w:ascii="Times New Roman" w:hAnsi="Times New Roman" w:cs="Times New Roman"/>
          <w:sz w:val="28"/>
          <w:szCs w:val="28"/>
        </w:rPr>
        <w:t>payment made thereagainst, it c</w:t>
      </w:r>
      <w:r>
        <w:rPr>
          <w:rFonts w:ascii="Times New Roman" w:hAnsi="Times New Roman" w:cs="Times New Roman"/>
          <w:sz w:val="28"/>
          <w:szCs w:val="28"/>
        </w:rPr>
        <w:t>a</w:t>
      </w:r>
      <w:r w:rsidR="004322F0" w:rsidRPr="00D73C39">
        <w:rPr>
          <w:rFonts w:ascii="Times New Roman" w:hAnsi="Times New Roman" w:cs="Times New Roman"/>
          <w:sz w:val="28"/>
          <w:szCs w:val="28"/>
        </w:rPr>
        <w:t xml:space="preserve">me to the notice of </w:t>
      </w:r>
      <w:r>
        <w:rPr>
          <w:rFonts w:ascii="Times New Roman" w:hAnsi="Times New Roman" w:cs="Times New Roman"/>
          <w:sz w:val="28"/>
          <w:szCs w:val="28"/>
        </w:rPr>
        <w:t>the P</w:t>
      </w:r>
      <w:r w:rsidR="004322F0" w:rsidRPr="00D73C39">
        <w:rPr>
          <w:rFonts w:ascii="Times New Roman" w:hAnsi="Times New Roman" w:cs="Times New Roman"/>
          <w:sz w:val="28"/>
          <w:szCs w:val="28"/>
        </w:rPr>
        <w:t>etitioner that an amount of Rs.11</w:t>
      </w:r>
      <w:r w:rsidR="00D7338A">
        <w:rPr>
          <w:rFonts w:ascii="Times New Roman" w:hAnsi="Times New Roman" w:cs="Times New Roman"/>
          <w:sz w:val="28"/>
          <w:szCs w:val="28"/>
        </w:rPr>
        <w:t>,</w:t>
      </w:r>
      <w:r w:rsidR="004322F0" w:rsidRPr="00D73C39">
        <w:rPr>
          <w:rFonts w:ascii="Times New Roman" w:hAnsi="Times New Roman" w:cs="Times New Roman"/>
          <w:sz w:val="28"/>
          <w:szCs w:val="28"/>
        </w:rPr>
        <w:t>71</w:t>
      </w:r>
      <w:r w:rsidR="00D7338A">
        <w:rPr>
          <w:rFonts w:ascii="Times New Roman" w:hAnsi="Times New Roman" w:cs="Times New Roman"/>
          <w:sz w:val="28"/>
          <w:szCs w:val="28"/>
        </w:rPr>
        <w:t>,</w:t>
      </w:r>
      <w:r w:rsidR="004322F0" w:rsidRPr="00D73C39">
        <w:rPr>
          <w:rFonts w:ascii="Times New Roman" w:hAnsi="Times New Roman" w:cs="Times New Roman"/>
          <w:sz w:val="28"/>
          <w:szCs w:val="28"/>
        </w:rPr>
        <w:t>236/- was wrongly charged as sundry charges in the energy bill issued for the period</w:t>
      </w:r>
      <w:r w:rsidR="0041541E">
        <w:rPr>
          <w:rFonts w:ascii="Times New Roman" w:hAnsi="Times New Roman" w:cs="Times New Roman"/>
          <w:sz w:val="28"/>
          <w:szCs w:val="28"/>
        </w:rPr>
        <w:t xml:space="preserve"> from</w:t>
      </w:r>
      <w:r w:rsidR="004322F0" w:rsidRPr="00D73C39">
        <w:rPr>
          <w:rFonts w:ascii="Times New Roman" w:hAnsi="Times New Roman" w:cs="Times New Roman"/>
          <w:sz w:val="28"/>
          <w:szCs w:val="28"/>
        </w:rPr>
        <w:t xml:space="preserve"> 14.</w:t>
      </w:r>
      <w:r>
        <w:rPr>
          <w:rFonts w:ascii="Times New Roman" w:hAnsi="Times New Roman" w:cs="Times New Roman"/>
          <w:sz w:val="28"/>
          <w:szCs w:val="28"/>
        </w:rPr>
        <w:t>0</w:t>
      </w:r>
      <w:r w:rsidR="004322F0" w:rsidRPr="00D73C39">
        <w:rPr>
          <w:rFonts w:ascii="Times New Roman" w:hAnsi="Times New Roman" w:cs="Times New Roman"/>
          <w:sz w:val="28"/>
          <w:szCs w:val="28"/>
        </w:rPr>
        <w:t>7.2015 to 14.</w:t>
      </w:r>
      <w:r>
        <w:rPr>
          <w:rFonts w:ascii="Times New Roman" w:hAnsi="Times New Roman" w:cs="Times New Roman"/>
          <w:sz w:val="28"/>
          <w:szCs w:val="28"/>
        </w:rPr>
        <w:t>0</w:t>
      </w:r>
      <w:r w:rsidR="004322F0" w:rsidRPr="00D73C39">
        <w:rPr>
          <w:rFonts w:ascii="Times New Roman" w:hAnsi="Times New Roman" w:cs="Times New Roman"/>
          <w:sz w:val="28"/>
          <w:szCs w:val="28"/>
        </w:rPr>
        <w:t xml:space="preserve">8.2015 </w:t>
      </w:r>
      <w:r>
        <w:rPr>
          <w:rFonts w:ascii="Times New Roman" w:hAnsi="Times New Roman" w:cs="Times New Roman"/>
          <w:sz w:val="28"/>
          <w:szCs w:val="28"/>
        </w:rPr>
        <w:t>for</w:t>
      </w:r>
      <w:r w:rsidR="004322F0" w:rsidRPr="00D73C39">
        <w:rPr>
          <w:rFonts w:ascii="Times New Roman" w:hAnsi="Times New Roman" w:cs="Times New Roman"/>
          <w:sz w:val="28"/>
          <w:szCs w:val="28"/>
        </w:rPr>
        <w:t xml:space="preserve"> Rs. 2</w:t>
      </w:r>
      <w:r>
        <w:rPr>
          <w:rFonts w:ascii="Times New Roman" w:hAnsi="Times New Roman" w:cs="Times New Roman"/>
          <w:sz w:val="28"/>
          <w:szCs w:val="28"/>
        </w:rPr>
        <w:t>,</w:t>
      </w:r>
      <w:r w:rsidR="004322F0" w:rsidRPr="00D73C39">
        <w:rPr>
          <w:rFonts w:ascii="Times New Roman" w:hAnsi="Times New Roman" w:cs="Times New Roman"/>
          <w:sz w:val="28"/>
          <w:szCs w:val="28"/>
        </w:rPr>
        <w:t>38</w:t>
      </w:r>
      <w:r>
        <w:rPr>
          <w:rFonts w:ascii="Times New Roman" w:hAnsi="Times New Roman" w:cs="Times New Roman"/>
          <w:sz w:val="28"/>
          <w:szCs w:val="28"/>
        </w:rPr>
        <w:t>,</w:t>
      </w:r>
      <w:r w:rsidR="004322F0" w:rsidRPr="00D73C39">
        <w:rPr>
          <w:rFonts w:ascii="Times New Roman" w:hAnsi="Times New Roman" w:cs="Times New Roman"/>
          <w:sz w:val="28"/>
          <w:szCs w:val="28"/>
        </w:rPr>
        <w:t>24</w:t>
      </w:r>
      <w:r>
        <w:rPr>
          <w:rFonts w:ascii="Times New Roman" w:hAnsi="Times New Roman" w:cs="Times New Roman"/>
          <w:sz w:val="28"/>
          <w:szCs w:val="28"/>
        </w:rPr>
        <w:t>,</w:t>
      </w:r>
      <w:r w:rsidR="004322F0" w:rsidRPr="00D73C39">
        <w:rPr>
          <w:rFonts w:ascii="Times New Roman" w:hAnsi="Times New Roman" w:cs="Times New Roman"/>
          <w:sz w:val="28"/>
          <w:szCs w:val="28"/>
        </w:rPr>
        <w:t xml:space="preserve">190/-. The </w:t>
      </w:r>
      <w:r>
        <w:rPr>
          <w:rFonts w:ascii="Times New Roman" w:hAnsi="Times New Roman" w:cs="Times New Roman"/>
          <w:sz w:val="28"/>
          <w:szCs w:val="28"/>
        </w:rPr>
        <w:t>P</w:t>
      </w:r>
      <w:r w:rsidR="004322F0" w:rsidRPr="00D73C39">
        <w:rPr>
          <w:rFonts w:ascii="Times New Roman" w:hAnsi="Times New Roman" w:cs="Times New Roman"/>
          <w:sz w:val="28"/>
          <w:szCs w:val="28"/>
        </w:rPr>
        <w:t xml:space="preserve">etitioner </w:t>
      </w:r>
      <w:r w:rsidR="00D7338A">
        <w:rPr>
          <w:rFonts w:ascii="Times New Roman" w:hAnsi="Times New Roman" w:cs="Times New Roman"/>
          <w:sz w:val="28"/>
          <w:szCs w:val="28"/>
        </w:rPr>
        <w:t>w</w:t>
      </w:r>
      <w:r w:rsidR="004322F0" w:rsidRPr="00D73C39">
        <w:rPr>
          <w:rFonts w:ascii="Times New Roman" w:hAnsi="Times New Roman" w:cs="Times New Roman"/>
          <w:sz w:val="28"/>
          <w:szCs w:val="28"/>
        </w:rPr>
        <w:t xml:space="preserve">as told that the amount was pointed out by </w:t>
      </w:r>
      <w:r w:rsidR="005861CA">
        <w:rPr>
          <w:rFonts w:ascii="Times New Roman" w:hAnsi="Times New Roman" w:cs="Times New Roman"/>
          <w:sz w:val="28"/>
          <w:szCs w:val="28"/>
        </w:rPr>
        <w:t>the Revenue A</w:t>
      </w:r>
      <w:r w:rsidR="004322F0" w:rsidRPr="00D73C39">
        <w:rPr>
          <w:rFonts w:ascii="Times New Roman" w:hAnsi="Times New Roman" w:cs="Times New Roman"/>
          <w:sz w:val="28"/>
          <w:szCs w:val="28"/>
        </w:rPr>
        <w:t>udit</w:t>
      </w:r>
      <w:r w:rsidR="005861CA">
        <w:rPr>
          <w:rFonts w:ascii="Times New Roman" w:hAnsi="Times New Roman" w:cs="Times New Roman"/>
          <w:sz w:val="28"/>
          <w:szCs w:val="28"/>
        </w:rPr>
        <w:t xml:space="preserve"> Party</w:t>
      </w:r>
      <w:r w:rsidR="004322F0" w:rsidRPr="00D73C39">
        <w:rPr>
          <w:rFonts w:ascii="Times New Roman" w:hAnsi="Times New Roman" w:cs="Times New Roman"/>
          <w:sz w:val="28"/>
          <w:szCs w:val="28"/>
        </w:rPr>
        <w:t xml:space="preserve"> vide Half Margin No.</w:t>
      </w:r>
      <w:r w:rsidR="0041541E">
        <w:rPr>
          <w:rFonts w:ascii="Times New Roman" w:hAnsi="Times New Roman" w:cs="Times New Roman"/>
          <w:sz w:val="28"/>
          <w:szCs w:val="28"/>
        </w:rPr>
        <w:t xml:space="preserve"> </w:t>
      </w:r>
      <w:r w:rsidR="004322F0" w:rsidRPr="00D73C39">
        <w:rPr>
          <w:rFonts w:ascii="Times New Roman" w:hAnsi="Times New Roman" w:cs="Times New Roman"/>
          <w:sz w:val="28"/>
          <w:szCs w:val="28"/>
        </w:rPr>
        <w:t>30 dated 12.</w:t>
      </w:r>
      <w:r w:rsidR="0041541E">
        <w:rPr>
          <w:rFonts w:ascii="Times New Roman" w:hAnsi="Times New Roman" w:cs="Times New Roman"/>
          <w:sz w:val="28"/>
          <w:szCs w:val="28"/>
        </w:rPr>
        <w:t>0</w:t>
      </w:r>
      <w:r w:rsidR="004322F0" w:rsidRPr="00D73C39">
        <w:rPr>
          <w:rFonts w:ascii="Times New Roman" w:hAnsi="Times New Roman" w:cs="Times New Roman"/>
          <w:sz w:val="28"/>
          <w:szCs w:val="28"/>
        </w:rPr>
        <w:t>8.2015, which</w:t>
      </w:r>
      <w:r w:rsidR="005861CA">
        <w:rPr>
          <w:rFonts w:ascii="Times New Roman" w:hAnsi="Times New Roman" w:cs="Times New Roman"/>
          <w:sz w:val="28"/>
          <w:szCs w:val="28"/>
        </w:rPr>
        <w:t>,</w:t>
      </w:r>
      <w:r w:rsidR="004322F0" w:rsidRPr="00D73C39">
        <w:rPr>
          <w:rFonts w:ascii="Times New Roman" w:hAnsi="Times New Roman" w:cs="Times New Roman"/>
          <w:sz w:val="28"/>
          <w:szCs w:val="28"/>
        </w:rPr>
        <w:t xml:space="preserve"> include</w:t>
      </w:r>
      <w:r w:rsidR="005861CA">
        <w:rPr>
          <w:rFonts w:ascii="Times New Roman" w:hAnsi="Times New Roman" w:cs="Times New Roman"/>
          <w:sz w:val="28"/>
          <w:szCs w:val="28"/>
        </w:rPr>
        <w:t>d</w:t>
      </w:r>
      <w:r w:rsidR="004322F0" w:rsidRPr="00D73C39">
        <w:rPr>
          <w:rFonts w:ascii="Times New Roman" w:hAnsi="Times New Roman" w:cs="Times New Roman"/>
          <w:sz w:val="28"/>
          <w:szCs w:val="28"/>
        </w:rPr>
        <w:t xml:space="preserve"> an amount of Rs.</w:t>
      </w:r>
      <w:r w:rsidR="005861CA">
        <w:rPr>
          <w:rFonts w:ascii="Times New Roman" w:hAnsi="Times New Roman" w:cs="Times New Roman"/>
          <w:sz w:val="28"/>
          <w:szCs w:val="28"/>
        </w:rPr>
        <w:t xml:space="preserve"> </w:t>
      </w:r>
      <w:r w:rsidR="004322F0" w:rsidRPr="00D73C39">
        <w:rPr>
          <w:rFonts w:ascii="Times New Roman" w:hAnsi="Times New Roman" w:cs="Times New Roman"/>
          <w:sz w:val="28"/>
          <w:szCs w:val="28"/>
        </w:rPr>
        <w:t>11</w:t>
      </w:r>
      <w:r w:rsidR="005861CA">
        <w:rPr>
          <w:rFonts w:ascii="Times New Roman" w:hAnsi="Times New Roman" w:cs="Times New Roman"/>
          <w:sz w:val="28"/>
          <w:szCs w:val="28"/>
        </w:rPr>
        <w:t>,</w:t>
      </w:r>
      <w:r w:rsidR="004322F0" w:rsidRPr="00D73C39">
        <w:rPr>
          <w:rFonts w:ascii="Times New Roman" w:hAnsi="Times New Roman" w:cs="Times New Roman"/>
          <w:sz w:val="28"/>
          <w:szCs w:val="28"/>
        </w:rPr>
        <w:t>17</w:t>
      </w:r>
      <w:r w:rsidR="005861CA">
        <w:rPr>
          <w:rFonts w:ascii="Times New Roman" w:hAnsi="Times New Roman" w:cs="Times New Roman"/>
          <w:sz w:val="28"/>
          <w:szCs w:val="28"/>
        </w:rPr>
        <w:t>,</w:t>
      </w:r>
      <w:r w:rsidR="004322F0" w:rsidRPr="00D73C39">
        <w:rPr>
          <w:rFonts w:ascii="Times New Roman" w:hAnsi="Times New Roman" w:cs="Times New Roman"/>
          <w:sz w:val="28"/>
          <w:szCs w:val="28"/>
        </w:rPr>
        <w:t>763/- as difference of MMC and Rs.</w:t>
      </w:r>
      <w:r w:rsidR="005861CA">
        <w:rPr>
          <w:rFonts w:ascii="Times New Roman" w:hAnsi="Times New Roman" w:cs="Times New Roman"/>
          <w:sz w:val="28"/>
          <w:szCs w:val="28"/>
        </w:rPr>
        <w:t xml:space="preserve"> </w:t>
      </w:r>
      <w:r w:rsidR="004322F0" w:rsidRPr="00D73C39">
        <w:rPr>
          <w:rFonts w:ascii="Times New Roman" w:hAnsi="Times New Roman" w:cs="Times New Roman"/>
          <w:sz w:val="28"/>
          <w:szCs w:val="28"/>
        </w:rPr>
        <w:t>53</w:t>
      </w:r>
      <w:r w:rsidR="005861CA">
        <w:rPr>
          <w:rFonts w:ascii="Times New Roman" w:hAnsi="Times New Roman" w:cs="Times New Roman"/>
          <w:sz w:val="28"/>
          <w:szCs w:val="28"/>
        </w:rPr>
        <w:t>,</w:t>
      </w:r>
      <w:r w:rsidR="004322F0" w:rsidRPr="00D73C39">
        <w:rPr>
          <w:rFonts w:ascii="Times New Roman" w:hAnsi="Times New Roman" w:cs="Times New Roman"/>
          <w:sz w:val="28"/>
          <w:szCs w:val="28"/>
        </w:rPr>
        <w:t>473/-as excess HT rebate given for the period during which</w:t>
      </w:r>
      <w:r w:rsidR="00143D88">
        <w:rPr>
          <w:rFonts w:ascii="Times New Roman" w:hAnsi="Times New Roman" w:cs="Times New Roman"/>
          <w:sz w:val="28"/>
          <w:szCs w:val="28"/>
        </w:rPr>
        <w:t>,</w:t>
      </w:r>
      <w:r w:rsidR="004322F0" w:rsidRPr="00D73C39">
        <w:rPr>
          <w:rFonts w:ascii="Times New Roman" w:hAnsi="Times New Roman" w:cs="Times New Roman"/>
          <w:sz w:val="28"/>
          <w:szCs w:val="28"/>
        </w:rPr>
        <w:t xml:space="preserve"> supply was at 11</w:t>
      </w:r>
      <w:r w:rsidR="005861CA">
        <w:rPr>
          <w:rFonts w:ascii="Times New Roman" w:hAnsi="Times New Roman" w:cs="Times New Roman"/>
          <w:sz w:val="28"/>
          <w:szCs w:val="28"/>
        </w:rPr>
        <w:t>k</w:t>
      </w:r>
      <w:r w:rsidR="004322F0" w:rsidRPr="00D73C39">
        <w:rPr>
          <w:rFonts w:ascii="Times New Roman" w:hAnsi="Times New Roman" w:cs="Times New Roman"/>
          <w:sz w:val="28"/>
          <w:szCs w:val="28"/>
        </w:rPr>
        <w:t>V before 29.</w:t>
      </w:r>
      <w:r w:rsidR="0041541E">
        <w:rPr>
          <w:rFonts w:ascii="Times New Roman" w:hAnsi="Times New Roman" w:cs="Times New Roman"/>
          <w:sz w:val="28"/>
          <w:szCs w:val="28"/>
        </w:rPr>
        <w:t>0</w:t>
      </w:r>
      <w:r w:rsidR="004322F0" w:rsidRPr="00D73C39">
        <w:rPr>
          <w:rFonts w:ascii="Times New Roman" w:hAnsi="Times New Roman" w:cs="Times New Roman"/>
          <w:sz w:val="28"/>
          <w:szCs w:val="28"/>
        </w:rPr>
        <w:t>5.2015. Further, the amount of Rs. 92</w:t>
      </w:r>
      <w:r w:rsidR="005861CA">
        <w:rPr>
          <w:rFonts w:ascii="Times New Roman" w:hAnsi="Times New Roman" w:cs="Times New Roman"/>
          <w:sz w:val="28"/>
          <w:szCs w:val="28"/>
        </w:rPr>
        <w:t>,</w:t>
      </w:r>
      <w:r w:rsidR="004322F0" w:rsidRPr="00D73C39">
        <w:rPr>
          <w:rFonts w:ascii="Times New Roman" w:hAnsi="Times New Roman" w:cs="Times New Roman"/>
          <w:sz w:val="28"/>
          <w:szCs w:val="28"/>
        </w:rPr>
        <w:t>31</w:t>
      </w:r>
      <w:r w:rsidR="005861CA">
        <w:rPr>
          <w:rFonts w:ascii="Times New Roman" w:hAnsi="Times New Roman" w:cs="Times New Roman"/>
          <w:sz w:val="28"/>
          <w:szCs w:val="28"/>
        </w:rPr>
        <w:t>,</w:t>
      </w:r>
      <w:r w:rsidR="004322F0" w:rsidRPr="00D73C39">
        <w:rPr>
          <w:rFonts w:ascii="Times New Roman" w:hAnsi="Times New Roman" w:cs="Times New Roman"/>
          <w:sz w:val="28"/>
          <w:szCs w:val="28"/>
        </w:rPr>
        <w:t>253/-</w:t>
      </w:r>
      <w:r w:rsidR="0041541E">
        <w:rPr>
          <w:rFonts w:ascii="Times New Roman" w:hAnsi="Times New Roman" w:cs="Times New Roman"/>
          <w:sz w:val="28"/>
          <w:szCs w:val="28"/>
        </w:rPr>
        <w:t xml:space="preserve"> </w:t>
      </w:r>
      <w:r w:rsidR="00947D8A">
        <w:rPr>
          <w:rFonts w:ascii="Times New Roman" w:hAnsi="Times New Roman" w:cs="Times New Roman"/>
          <w:sz w:val="28"/>
          <w:szCs w:val="28"/>
        </w:rPr>
        <w:t>(</w:t>
      </w:r>
      <w:r w:rsidR="004322F0" w:rsidRPr="00D73C39">
        <w:rPr>
          <w:rFonts w:ascii="Times New Roman" w:hAnsi="Times New Roman" w:cs="Times New Roman"/>
          <w:sz w:val="28"/>
          <w:szCs w:val="28"/>
        </w:rPr>
        <w:t>levied as pro</w:t>
      </w:r>
      <w:r w:rsidR="00947D8A">
        <w:rPr>
          <w:rFonts w:ascii="Times New Roman" w:hAnsi="Times New Roman" w:cs="Times New Roman"/>
          <w:sz w:val="28"/>
          <w:szCs w:val="28"/>
        </w:rPr>
        <w:t xml:space="preserve"> </w:t>
      </w:r>
      <w:r w:rsidR="004322F0" w:rsidRPr="00D73C39">
        <w:rPr>
          <w:rFonts w:ascii="Times New Roman" w:hAnsi="Times New Roman" w:cs="Times New Roman"/>
          <w:sz w:val="28"/>
          <w:szCs w:val="28"/>
        </w:rPr>
        <w:t>rata MMC</w:t>
      </w:r>
      <w:r w:rsidR="00947D8A">
        <w:rPr>
          <w:rFonts w:ascii="Times New Roman" w:hAnsi="Times New Roman" w:cs="Times New Roman"/>
          <w:sz w:val="28"/>
          <w:szCs w:val="28"/>
        </w:rPr>
        <w:t>)</w:t>
      </w:r>
      <w:r w:rsidR="004322F0" w:rsidRPr="00D73C39">
        <w:rPr>
          <w:rFonts w:ascii="Times New Roman" w:hAnsi="Times New Roman" w:cs="Times New Roman"/>
          <w:sz w:val="28"/>
          <w:szCs w:val="28"/>
        </w:rPr>
        <w:t xml:space="preserve"> </w:t>
      </w:r>
      <w:r w:rsidR="005861CA">
        <w:rPr>
          <w:rFonts w:ascii="Times New Roman" w:hAnsi="Times New Roman" w:cs="Times New Roman"/>
          <w:sz w:val="28"/>
          <w:szCs w:val="28"/>
        </w:rPr>
        <w:t>was</w:t>
      </w:r>
      <w:r w:rsidR="004322F0" w:rsidRPr="00D73C39">
        <w:rPr>
          <w:rFonts w:ascii="Times New Roman" w:hAnsi="Times New Roman" w:cs="Times New Roman"/>
          <w:sz w:val="28"/>
          <w:szCs w:val="28"/>
        </w:rPr>
        <w:t xml:space="preserve"> also  on the higher side. Thus, an amount of Rs.13</w:t>
      </w:r>
      <w:r w:rsidR="0041541E">
        <w:rPr>
          <w:rFonts w:ascii="Times New Roman" w:hAnsi="Times New Roman" w:cs="Times New Roman"/>
          <w:sz w:val="28"/>
          <w:szCs w:val="28"/>
        </w:rPr>
        <w:t>,</w:t>
      </w:r>
      <w:r w:rsidR="004322F0" w:rsidRPr="00D73C39">
        <w:rPr>
          <w:rFonts w:ascii="Times New Roman" w:hAnsi="Times New Roman" w:cs="Times New Roman"/>
          <w:sz w:val="28"/>
          <w:szCs w:val="28"/>
        </w:rPr>
        <w:t>99</w:t>
      </w:r>
      <w:r w:rsidR="005861CA">
        <w:rPr>
          <w:rFonts w:ascii="Times New Roman" w:hAnsi="Times New Roman" w:cs="Times New Roman"/>
          <w:sz w:val="28"/>
          <w:szCs w:val="28"/>
        </w:rPr>
        <w:t>,047/- wa</w:t>
      </w:r>
      <w:r w:rsidR="004322F0" w:rsidRPr="00D73C39">
        <w:rPr>
          <w:rFonts w:ascii="Times New Roman" w:hAnsi="Times New Roman" w:cs="Times New Roman"/>
          <w:sz w:val="28"/>
          <w:szCs w:val="28"/>
        </w:rPr>
        <w:t xml:space="preserve">s required to </w:t>
      </w:r>
      <w:r w:rsidR="00143D88">
        <w:rPr>
          <w:rFonts w:ascii="Times New Roman" w:hAnsi="Times New Roman" w:cs="Times New Roman"/>
          <w:sz w:val="28"/>
          <w:szCs w:val="28"/>
        </w:rPr>
        <w:t xml:space="preserve">be </w:t>
      </w:r>
      <w:r w:rsidR="004322F0" w:rsidRPr="00D73C39">
        <w:rPr>
          <w:rFonts w:ascii="Times New Roman" w:hAnsi="Times New Roman" w:cs="Times New Roman"/>
          <w:sz w:val="28"/>
          <w:szCs w:val="28"/>
        </w:rPr>
        <w:t xml:space="preserve">refunded by the </w:t>
      </w:r>
      <w:r w:rsidR="005861CA">
        <w:rPr>
          <w:rFonts w:ascii="Times New Roman" w:hAnsi="Times New Roman" w:cs="Times New Roman"/>
          <w:sz w:val="28"/>
          <w:szCs w:val="28"/>
        </w:rPr>
        <w:t>R</w:t>
      </w:r>
      <w:r w:rsidR="004322F0" w:rsidRPr="00D73C39">
        <w:rPr>
          <w:rFonts w:ascii="Times New Roman" w:hAnsi="Times New Roman" w:cs="Times New Roman"/>
          <w:sz w:val="28"/>
          <w:szCs w:val="28"/>
        </w:rPr>
        <w:t xml:space="preserve">espondent </w:t>
      </w:r>
      <w:r w:rsidR="00346F84">
        <w:rPr>
          <w:rFonts w:ascii="Times New Roman" w:hAnsi="Times New Roman" w:cs="Times New Roman"/>
          <w:sz w:val="28"/>
          <w:szCs w:val="28"/>
        </w:rPr>
        <w:t>–</w:t>
      </w:r>
      <w:r w:rsidR="005861CA">
        <w:rPr>
          <w:rFonts w:ascii="Times New Roman" w:hAnsi="Times New Roman" w:cs="Times New Roman"/>
          <w:sz w:val="28"/>
          <w:szCs w:val="28"/>
        </w:rPr>
        <w:t xml:space="preserve"> </w:t>
      </w:r>
      <w:r w:rsidR="004322F0" w:rsidRPr="00D73C39">
        <w:rPr>
          <w:rFonts w:ascii="Times New Roman" w:hAnsi="Times New Roman" w:cs="Times New Roman"/>
          <w:sz w:val="28"/>
          <w:szCs w:val="28"/>
        </w:rPr>
        <w:t>PSPCL</w:t>
      </w:r>
      <w:r w:rsidR="00346F84">
        <w:rPr>
          <w:rFonts w:ascii="Times New Roman" w:hAnsi="Times New Roman" w:cs="Times New Roman"/>
          <w:sz w:val="28"/>
          <w:szCs w:val="28"/>
        </w:rPr>
        <w:t>.</w:t>
      </w:r>
    </w:p>
    <w:p w:rsidR="0062688F" w:rsidRDefault="00F9107C" w:rsidP="000655A9">
      <w:pPr>
        <w:pStyle w:val="ListParagraph"/>
        <w:numPr>
          <w:ilvl w:val="0"/>
          <w:numId w:val="7"/>
        </w:numPr>
        <w:spacing w:line="480" w:lineRule="auto"/>
        <w:ind w:hanging="540"/>
        <w:jc w:val="both"/>
        <w:rPr>
          <w:rFonts w:ascii="Times New Roman" w:hAnsi="Times New Roman" w:cs="Times New Roman"/>
          <w:sz w:val="28"/>
          <w:szCs w:val="28"/>
        </w:rPr>
      </w:pPr>
      <w:r w:rsidRPr="0062688F">
        <w:rPr>
          <w:rFonts w:ascii="Times New Roman" w:hAnsi="Times New Roman" w:cs="Times New Roman"/>
          <w:sz w:val="28"/>
          <w:szCs w:val="28"/>
        </w:rPr>
        <w:t xml:space="preserve">The Petitioner filed </w:t>
      </w:r>
      <w:r w:rsidR="0041541E" w:rsidRPr="0062688F">
        <w:rPr>
          <w:rFonts w:ascii="Times New Roman" w:hAnsi="Times New Roman" w:cs="Times New Roman"/>
          <w:sz w:val="28"/>
          <w:szCs w:val="28"/>
        </w:rPr>
        <w:t xml:space="preserve">a </w:t>
      </w:r>
      <w:r w:rsidRPr="0062688F">
        <w:rPr>
          <w:rFonts w:ascii="Times New Roman" w:hAnsi="Times New Roman" w:cs="Times New Roman"/>
          <w:sz w:val="28"/>
          <w:szCs w:val="28"/>
        </w:rPr>
        <w:t xml:space="preserve">Petition for adjudication of refund case of  </w:t>
      </w:r>
      <w:r w:rsidR="0041541E" w:rsidRPr="0062688F">
        <w:rPr>
          <w:rFonts w:ascii="Times New Roman" w:hAnsi="Times New Roman" w:cs="Times New Roman"/>
          <w:sz w:val="28"/>
          <w:szCs w:val="28"/>
        </w:rPr>
        <w:t xml:space="preserve">              </w:t>
      </w:r>
      <w:r w:rsidRPr="0062688F">
        <w:rPr>
          <w:rFonts w:ascii="Times New Roman" w:hAnsi="Times New Roman" w:cs="Times New Roman"/>
          <w:sz w:val="28"/>
          <w:szCs w:val="28"/>
        </w:rPr>
        <w:t>Rs. 13</w:t>
      </w:r>
      <w:r w:rsidR="0042632C" w:rsidRPr="0062688F">
        <w:rPr>
          <w:rFonts w:ascii="Times New Roman" w:hAnsi="Times New Roman" w:cs="Times New Roman"/>
          <w:sz w:val="28"/>
          <w:szCs w:val="28"/>
        </w:rPr>
        <w:t>,</w:t>
      </w:r>
      <w:r w:rsidRPr="0062688F">
        <w:rPr>
          <w:rFonts w:ascii="Times New Roman" w:hAnsi="Times New Roman" w:cs="Times New Roman"/>
          <w:sz w:val="28"/>
          <w:szCs w:val="28"/>
        </w:rPr>
        <w:t>99</w:t>
      </w:r>
      <w:r w:rsidR="0042632C" w:rsidRPr="0062688F">
        <w:rPr>
          <w:rFonts w:ascii="Times New Roman" w:hAnsi="Times New Roman" w:cs="Times New Roman"/>
          <w:sz w:val="28"/>
          <w:szCs w:val="28"/>
        </w:rPr>
        <w:t>,</w:t>
      </w:r>
      <w:r w:rsidR="00143D88">
        <w:rPr>
          <w:rFonts w:ascii="Times New Roman" w:hAnsi="Times New Roman" w:cs="Times New Roman"/>
          <w:sz w:val="28"/>
          <w:szCs w:val="28"/>
        </w:rPr>
        <w:t>04</w:t>
      </w:r>
      <w:r w:rsidRPr="0062688F">
        <w:rPr>
          <w:rFonts w:ascii="Times New Roman" w:hAnsi="Times New Roman" w:cs="Times New Roman"/>
          <w:sz w:val="28"/>
          <w:szCs w:val="28"/>
        </w:rPr>
        <w:t>7/-</w:t>
      </w:r>
      <w:r w:rsidR="0041541E" w:rsidRPr="0062688F">
        <w:rPr>
          <w:rFonts w:ascii="Times New Roman" w:hAnsi="Times New Roman" w:cs="Times New Roman"/>
          <w:sz w:val="28"/>
          <w:szCs w:val="28"/>
        </w:rPr>
        <w:t>,</w:t>
      </w:r>
      <w:r w:rsidRPr="0062688F">
        <w:rPr>
          <w:rFonts w:ascii="Times New Roman" w:hAnsi="Times New Roman" w:cs="Times New Roman"/>
          <w:sz w:val="28"/>
          <w:szCs w:val="28"/>
        </w:rPr>
        <w:t xml:space="preserve"> but</w:t>
      </w:r>
      <w:r w:rsidR="0041541E" w:rsidRPr="0062688F">
        <w:rPr>
          <w:rFonts w:ascii="Times New Roman" w:hAnsi="Times New Roman" w:cs="Times New Roman"/>
          <w:sz w:val="28"/>
          <w:szCs w:val="28"/>
        </w:rPr>
        <w:t>,</w:t>
      </w:r>
      <w:r w:rsidRPr="0062688F">
        <w:rPr>
          <w:rFonts w:ascii="Times New Roman" w:hAnsi="Times New Roman" w:cs="Times New Roman"/>
          <w:sz w:val="28"/>
          <w:szCs w:val="28"/>
        </w:rPr>
        <w:t xml:space="preserve"> the case w</w:t>
      </w:r>
      <w:r w:rsidR="003D28CB" w:rsidRPr="0062688F">
        <w:rPr>
          <w:rFonts w:ascii="Times New Roman" w:hAnsi="Times New Roman" w:cs="Times New Roman"/>
          <w:sz w:val="28"/>
          <w:szCs w:val="28"/>
        </w:rPr>
        <w:t>a</w:t>
      </w:r>
      <w:r w:rsidRPr="0062688F">
        <w:rPr>
          <w:rFonts w:ascii="Times New Roman" w:hAnsi="Times New Roman" w:cs="Times New Roman"/>
          <w:sz w:val="28"/>
          <w:szCs w:val="28"/>
        </w:rPr>
        <w:t xml:space="preserve">s dismissed by the Forum on the ground that </w:t>
      </w:r>
      <w:r w:rsidR="0062688F" w:rsidRPr="0062688F">
        <w:rPr>
          <w:rFonts w:ascii="Times New Roman" w:hAnsi="Times New Roman" w:cs="Times New Roman"/>
          <w:sz w:val="28"/>
          <w:szCs w:val="28"/>
        </w:rPr>
        <w:t>the d</w:t>
      </w:r>
      <w:r w:rsidRPr="0062688F">
        <w:rPr>
          <w:rFonts w:ascii="Times New Roman" w:hAnsi="Times New Roman" w:cs="Times New Roman"/>
          <w:sz w:val="28"/>
          <w:szCs w:val="28"/>
        </w:rPr>
        <w:t>ispute pertain</w:t>
      </w:r>
      <w:r w:rsidR="0062688F" w:rsidRPr="0062688F">
        <w:rPr>
          <w:rFonts w:ascii="Times New Roman" w:hAnsi="Times New Roman" w:cs="Times New Roman"/>
          <w:sz w:val="28"/>
          <w:szCs w:val="28"/>
        </w:rPr>
        <w:t>ed</w:t>
      </w:r>
      <w:r w:rsidRPr="0062688F">
        <w:rPr>
          <w:rFonts w:ascii="Times New Roman" w:hAnsi="Times New Roman" w:cs="Times New Roman"/>
          <w:sz w:val="28"/>
          <w:szCs w:val="28"/>
        </w:rPr>
        <w:t xml:space="preserve"> to June-2015 and the case was filed before the Forum on 27.09.2017 i.e. more than two years after the occurrence of the event.  </w:t>
      </w:r>
    </w:p>
    <w:p w:rsidR="004322F0" w:rsidRPr="0062688F" w:rsidRDefault="004E2555" w:rsidP="0062688F">
      <w:pPr>
        <w:pStyle w:val="ListParagraph"/>
        <w:spacing w:line="480" w:lineRule="auto"/>
        <w:ind w:left="0"/>
        <w:jc w:val="both"/>
        <w:rPr>
          <w:rFonts w:ascii="Times New Roman" w:hAnsi="Times New Roman" w:cs="Times New Roman"/>
          <w:sz w:val="28"/>
          <w:szCs w:val="28"/>
        </w:rPr>
      </w:pPr>
      <w:r w:rsidRPr="0062688F">
        <w:rPr>
          <w:rFonts w:ascii="Times New Roman" w:hAnsi="Times New Roman" w:cs="Times New Roman"/>
          <w:b/>
          <w:sz w:val="28"/>
          <w:szCs w:val="28"/>
        </w:rPr>
        <w:lastRenderedPageBreak/>
        <w:t>(</w:t>
      </w:r>
      <w:r w:rsidR="0062688F">
        <w:rPr>
          <w:rFonts w:ascii="Times New Roman" w:hAnsi="Times New Roman" w:cs="Times New Roman"/>
          <w:b/>
          <w:sz w:val="28"/>
          <w:szCs w:val="28"/>
        </w:rPr>
        <w:t>iv</w:t>
      </w:r>
      <w:r w:rsidRPr="0062688F">
        <w:rPr>
          <w:rFonts w:ascii="Times New Roman" w:hAnsi="Times New Roman" w:cs="Times New Roman"/>
          <w:b/>
          <w:sz w:val="28"/>
          <w:szCs w:val="28"/>
        </w:rPr>
        <w:t>)</w:t>
      </w:r>
      <w:r w:rsidRPr="0062688F">
        <w:rPr>
          <w:rFonts w:ascii="Times New Roman" w:hAnsi="Times New Roman" w:cs="Times New Roman"/>
          <w:b/>
          <w:sz w:val="28"/>
          <w:szCs w:val="28"/>
        </w:rPr>
        <w:tab/>
      </w:r>
      <w:r w:rsidR="004322F0" w:rsidRPr="0062688F">
        <w:rPr>
          <w:rFonts w:ascii="Times New Roman" w:hAnsi="Times New Roman" w:cs="Times New Roman"/>
          <w:sz w:val="28"/>
          <w:szCs w:val="28"/>
        </w:rPr>
        <w:t>While preparing the bill on MMC bas</w:t>
      </w:r>
      <w:r w:rsidR="003D28CB" w:rsidRPr="0062688F">
        <w:rPr>
          <w:rFonts w:ascii="Times New Roman" w:hAnsi="Times New Roman" w:cs="Times New Roman"/>
          <w:sz w:val="28"/>
          <w:szCs w:val="28"/>
        </w:rPr>
        <w:t xml:space="preserve">is, the </w:t>
      </w:r>
      <w:r w:rsidR="008E3F6B">
        <w:rPr>
          <w:rFonts w:ascii="Times New Roman" w:hAnsi="Times New Roman" w:cs="Times New Roman"/>
          <w:sz w:val="28"/>
          <w:szCs w:val="28"/>
        </w:rPr>
        <w:t>C</w:t>
      </w:r>
      <w:r w:rsidR="003D28CB" w:rsidRPr="0062688F">
        <w:rPr>
          <w:rFonts w:ascii="Times New Roman" w:hAnsi="Times New Roman" w:cs="Times New Roman"/>
          <w:sz w:val="28"/>
          <w:szCs w:val="28"/>
        </w:rPr>
        <w:t>ondition No. SI 3.5 of</w:t>
      </w:r>
      <w:r w:rsidR="003D28CB" w:rsidRPr="0062688F">
        <w:rPr>
          <w:rFonts w:ascii="Times New Roman" w:hAnsi="Times New Roman" w:cs="Times New Roman"/>
          <w:sz w:val="28"/>
          <w:szCs w:val="28"/>
        </w:rPr>
        <w:tab/>
      </w:r>
      <w:r w:rsidR="004322F0" w:rsidRPr="0062688F">
        <w:rPr>
          <w:rFonts w:ascii="Times New Roman" w:hAnsi="Times New Roman" w:cs="Times New Roman"/>
          <w:sz w:val="28"/>
          <w:szCs w:val="28"/>
        </w:rPr>
        <w:t xml:space="preserve">Schedule of Tariff for the </w:t>
      </w:r>
      <w:r w:rsidR="008D2F0F" w:rsidRPr="0062688F">
        <w:rPr>
          <w:rFonts w:ascii="Times New Roman" w:hAnsi="Times New Roman" w:cs="Times New Roman"/>
          <w:sz w:val="28"/>
          <w:szCs w:val="28"/>
        </w:rPr>
        <w:t>year 2015-16 was required to be</w:t>
      </w:r>
      <w:r w:rsidR="008D2F0F" w:rsidRPr="0062688F">
        <w:rPr>
          <w:rFonts w:ascii="Times New Roman" w:hAnsi="Times New Roman" w:cs="Times New Roman"/>
          <w:sz w:val="28"/>
          <w:szCs w:val="28"/>
        </w:rPr>
        <w:tab/>
      </w:r>
      <w:r w:rsidR="004322F0" w:rsidRPr="0062688F">
        <w:rPr>
          <w:rFonts w:ascii="Times New Roman" w:hAnsi="Times New Roman" w:cs="Times New Roman"/>
          <w:sz w:val="28"/>
          <w:szCs w:val="28"/>
        </w:rPr>
        <w:t>considered</w:t>
      </w:r>
      <w:r w:rsidR="008E3F6B">
        <w:rPr>
          <w:rFonts w:ascii="Times New Roman" w:hAnsi="Times New Roman" w:cs="Times New Roman"/>
          <w:sz w:val="28"/>
          <w:szCs w:val="28"/>
        </w:rPr>
        <w:t>.  The above condition stipulated that:</w:t>
      </w:r>
    </w:p>
    <w:p w:rsidR="004322F0" w:rsidRPr="00FD576D" w:rsidRDefault="004322F0" w:rsidP="001475E6">
      <w:pPr>
        <w:spacing w:line="480" w:lineRule="auto"/>
        <w:ind w:left="1440" w:firstLine="720"/>
        <w:jc w:val="both"/>
        <w:rPr>
          <w:rFonts w:ascii="Times New Roman" w:hAnsi="Times New Roman" w:cs="Times New Roman"/>
          <w:i/>
          <w:sz w:val="28"/>
          <w:szCs w:val="28"/>
        </w:rPr>
      </w:pPr>
      <w:r w:rsidRPr="0062688F">
        <w:rPr>
          <w:rFonts w:ascii="Times New Roman" w:hAnsi="Times New Roman" w:cs="Times New Roman"/>
          <w:b/>
          <w:i/>
          <w:sz w:val="28"/>
          <w:szCs w:val="28"/>
        </w:rPr>
        <w:t>S</w:t>
      </w:r>
      <w:r w:rsidRPr="00FD576D">
        <w:rPr>
          <w:rFonts w:ascii="Times New Roman" w:hAnsi="Times New Roman" w:cs="Times New Roman"/>
          <w:b/>
          <w:i/>
          <w:sz w:val="28"/>
          <w:szCs w:val="28"/>
        </w:rPr>
        <w:t>I.</w:t>
      </w:r>
      <w:r w:rsidR="008E3F6B">
        <w:rPr>
          <w:rFonts w:ascii="Times New Roman" w:hAnsi="Times New Roman" w:cs="Times New Roman"/>
          <w:b/>
          <w:i/>
          <w:sz w:val="28"/>
          <w:szCs w:val="28"/>
        </w:rPr>
        <w:t xml:space="preserve"> </w:t>
      </w:r>
      <w:r w:rsidRPr="00FD576D">
        <w:rPr>
          <w:rFonts w:ascii="Times New Roman" w:hAnsi="Times New Roman" w:cs="Times New Roman"/>
          <w:b/>
          <w:i/>
          <w:sz w:val="28"/>
          <w:szCs w:val="28"/>
        </w:rPr>
        <w:t>3.5</w:t>
      </w:r>
      <w:r w:rsidRPr="00FD576D">
        <w:rPr>
          <w:rFonts w:ascii="Times New Roman" w:hAnsi="Times New Roman" w:cs="Times New Roman"/>
          <w:i/>
          <w:sz w:val="28"/>
          <w:szCs w:val="28"/>
        </w:rPr>
        <w:t xml:space="preserve"> “For Arc/PIU industries, where the load is of mixed nature, i.e. in addition to Arc/Power Intensive loads, General Industrial loads are also running, monthly minimum charges shall be determined by computing the contract demand on pro</w:t>
      </w:r>
      <w:r w:rsidR="00023589">
        <w:rPr>
          <w:rFonts w:ascii="Times New Roman" w:hAnsi="Times New Roman" w:cs="Times New Roman"/>
          <w:i/>
          <w:sz w:val="28"/>
          <w:szCs w:val="28"/>
        </w:rPr>
        <w:t xml:space="preserve"> </w:t>
      </w:r>
      <w:r w:rsidRPr="00FD576D">
        <w:rPr>
          <w:rFonts w:ascii="Times New Roman" w:hAnsi="Times New Roman" w:cs="Times New Roman"/>
          <w:i/>
          <w:sz w:val="28"/>
          <w:szCs w:val="28"/>
        </w:rPr>
        <w:t>rat</w:t>
      </w:r>
      <w:r w:rsidR="00023589">
        <w:rPr>
          <w:rFonts w:ascii="Times New Roman" w:hAnsi="Times New Roman" w:cs="Times New Roman"/>
          <w:i/>
          <w:sz w:val="28"/>
          <w:szCs w:val="28"/>
        </w:rPr>
        <w:t>a</w:t>
      </w:r>
      <w:r w:rsidRPr="00FD576D">
        <w:rPr>
          <w:rFonts w:ascii="Times New Roman" w:hAnsi="Times New Roman" w:cs="Times New Roman"/>
          <w:i/>
          <w:sz w:val="28"/>
          <w:szCs w:val="28"/>
        </w:rPr>
        <w:t xml:space="preserve"> basis in proportion to such loads duly sanctioned by the load sanctioning authority. In such cases, Power Intensive loads shall comprise of loads as mentioned in para SI</w:t>
      </w:r>
      <w:r w:rsidR="00023589">
        <w:rPr>
          <w:rFonts w:ascii="Times New Roman" w:hAnsi="Times New Roman" w:cs="Times New Roman"/>
          <w:i/>
          <w:sz w:val="28"/>
          <w:szCs w:val="28"/>
        </w:rPr>
        <w:t xml:space="preserve"> </w:t>
      </w:r>
      <w:r w:rsidRPr="00FD576D">
        <w:rPr>
          <w:rFonts w:ascii="Times New Roman" w:hAnsi="Times New Roman" w:cs="Times New Roman"/>
          <w:i/>
          <w:sz w:val="28"/>
          <w:szCs w:val="28"/>
        </w:rPr>
        <w:t>3.2, including auxiliary loads, loads of pollution control machinery, gas plants &amp; corresponding lighting loads, and general industrial loads in such cases shall comprise loads of rolling mills and its allied loads, related workshop, general engineering machinery and corresponding lighting load, for the purpose of levy of monthly minimum charges”.</w:t>
      </w:r>
    </w:p>
    <w:p w:rsidR="00530CB2" w:rsidRDefault="004322F0" w:rsidP="009D5B10">
      <w:pPr>
        <w:spacing w:line="480" w:lineRule="auto"/>
        <w:ind w:left="720" w:firstLine="810"/>
        <w:jc w:val="both"/>
        <w:rPr>
          <w:rFonts w:ascii="Times New Roman" w:hAnsi="Times New Roman" w:cs="Times New Roman"/>
          <w:sz w:val="28"/>
          <w:szCs w:val="28"/>
        </w:rPr>
      </w:pPr>
      <w:r w:rsidRPr="00E113B5">
        <w:rPr>
          <w:rFonts w:ascii="Times New Roman" w:hAnsi="Times New Roman" w:cs="Times New Roman"/>
          <w:sz w:val="28"/>
          <w:szCs w:val="28"/>
        </w:rPr>
        <w:t xml:space="preserve">However, while preparing energy bill for the period </w:t>
      </w:r>
      <w:r w:rsidR="008E3F6B">
        <w:rPr>
          <w:rFonts w:ascii="Times New Roman" w:hAnsi="Times New Roman" w:cs="Times New Roman"/>
          <w:sz w:val="28"/>
          <w:szCs w:val="28"/>
        </w:rPr>
        <w:t xml:space="preserve">from </w:t>
      </w:r>
      <w:r w:rsidRPr="00E113B5">
        <w:rPr>
          <w:rFonts w:ascii="Times New Roman" w:hAnsi="Times New Roman" w:cs="Times New Roman"/>
          <w:sz w:val="28"/>
          <w:szCs w:val="28"/>
        </w:rPr>
        <w:t>15.</w:t>
      </w:r>
      <w:r w:rsidR="008A083C">
        <w:rPr>
          <w:rFonts w:ascii="Times New Roman" w:hAnsi="Times New Roman" w:cs="Times New Roman"/>
          <w:sz w:val="28"/>
          <w:szCs w:val="28"/>
        </w:rPr>
        <w:t>0</w:t>
      </w:r>
      <w:r w:rsidRPr="00E113B5">
        <w:rPr>
          <w:rFonts w:ascii="Times New Roman" w:hAnsi="Times New Roman" w:cs="Times New Roman"/>
          <w:sz w:val="28"/>
          <w:szCs w:val="28"/>
        </w:rPr>
        <w:t>5.2015 to 17.</w:t>
      </w:r>
      <w:r w:rsidR="008A083C">
        <w:rPr>
          <w:rFonts w:ascii="Times New Roman" w:hAnsi="Times New Roman" w:cs="Times New Roman"/>
          <w:sz w:val="28"/>
          <w:szCs w:val="28"/>
        </w:rPr>
        <w:t>0</w:t>
      </w:r>
      <w:r w:rsidRPr="00E113B5">
        <w:rPr>
          <w:rFonts w:ascii="Times New Roman" w:hAnsi="Times New Roman" w:cs="Times New Roman"/>
          <w:sz w:val="28"/>
          <w:szCs w:val="28"/>
        </w:rPr>
        <w:t>6.2015 (33 days) on pro</w:t>
      </w:r>
      <w:r w:rsidR="00023589">
        <w:rPr>
          <w:rFonts w:ascii="Times New Roman" w:hAnsi="Times New Roman" w:cs="Times New Roman"/>
          <w:sz w:val="28"/>
          <w:szCs w:val="28"/>
        </w:rPr>
        <w:t xml:space="preserve"> </w:t>
      </w:r>
      <w:r w:rsidRPr="00E113B5">
        <w:rPr>
          <w:rFonts w:ascii="Times New Roman" w:hAnsi="Times New Roman" w:cs="Times New Roman"/>
          <w:sz w:val="28"/>
          <w:szCs w:val="28"/>
        </w:rPr>
        <w:t>rata MMC ba</w:t>
      </w:r>
      <w:r w:rsidR="00BF3D25">
        <w:rPr>
          <w:rFonts w:ascii="Times New Roman" w:hAnsi="Times New Roman" w:cs="Times New Roman"/>
          <w:sz w:val="28"/>
          <w:szCs w:val="28"/>
        </w:rPr>
        <w:t>sis, the above condition appeared</w:t>
      </w:r>
      <w:r w:rsidRPr="00E113B5">
        <w:rPr>
          <w:rFonts w:ascii="Times New Roman" w:hAnsi="Times New Roman" w:cs="Times New Roman"/>
          <w:sz w:val="28"/>
          <w:szCs w:val="28"/>
        </w:rPr>
        <w:t xml:space="preserve"> to have not been considered.</w:t>
      </w:r>
    </w:p>
    <w:p w:rsidR="004322F0" w:rsidRDefault="001C6518" w:rsidP="00D609FA">
      <w:pPr>
        <w:spacing w:line="480" w:lineRule="auto"/>
        <w:ind w:left="720" w:right="630" w:hanging="720"/>
        <w:jc w:val="both"/>
        <w:rPr>
          <w:rFonts w:ascii="Times New Roman" w:hAnsi="Times New Roman" w:cs="Times New Roman"/>
          <w:sz w:val="28"/>
          <w:szCs w:val="28"/>
        </w:rPr>
      </w:pPr>
      <w:r>
        <w:rPr>
          <w:rFonts w:ascii="Times New Roman" w:hAnsi="Times New Roman" w:cs="Times New Roman"/>
          <w:b/>
          <w:sz w:val="28"/>
          <w:szCs w:val="28"/>
        </w:rPr>
        <w:t>(v)</w:t>
      </w:r>
      <w:r>
        <w:rPr>
          <w:rFonts w:ascii="Times New Roman" w:hAnsi="Times New Roman" w:cs="Times New Roman"/>
          <w:b/>
          <w:sz w:val="28"/>
          <w:szCs w:val="28"/>
        </w:rPr>
        <w:tab/>
      </w:r>
      <w:r w:rsidRPr="001C6518">
        <w:rPr>
          <w:rFonts w:ascii="Times New Roman" w:hAnsi="Times New Roman" w:cs="Times New Roman"/>
          <w:sz w:val="28"/>
          <w:szCs w:val="28"/>
        </w:rPr>
        <w:t>T</w:t>
      </w:r>
      <w:r w:rsidR="004322F0" w:rsidRPr="00E113B5">
        <w:rPr>
          <w:rFonts w:ascii="Times New Roman" w:hAnsi="Times New Roman" w:cs="Times New Roman"/>
          <w:sz w:val="28"/>
          <w:szCs w:val="28"/>
        </w:rPr>
        <w:t>he MMC</w:t>
      </w:r>
      <w:r w:rsidR="00603D38">
        <w:rPr>
          <w:rFonts w:ascii="Times New Roman" w:hAnsi="Times New Roman" w:cs="Times New Roman"/>
          <w:sz w:val="28"/>
          <w:szCs w:val="28"/>
        </w:rPr>
        <w:t xml:space="preserve"> </w:t>
      </w:r>
      <w:r w:rsidR="004322F0" w:rsidRPr="00E113B5">
        <w:rPr>
          <w:rFonts w:ascii="Times New Roman" w:hAnsi="Times New Roman" w:cs="Times New Roman"/>
          <w:sz w:val="28"/>
          <w:szCs w:val="28"/>
        </w:rPr>
        <w:t xml:space="preserve">leviable for the period </w:t>
      </w:r>
      <w:r w:rsidR="00CD5BA0">
        <w:rPr>
          <w:rFonts w:ascii="Times New Roman" w:hAnsi="Times New Roman" w:cs="Times New Roman"/>
          <w:sz w:val="28"/>
          <w:szCs w:val="28"/>
        </w:rPr>
        <w:t>from</w:t>
      </w:r>
      <w:r w:rsidR="00A44B7F">
        <w:rPr>
          <w:rFonts w:ascii="Times New Roman" w:hAnsi="Times New Roman" w:cs="Times New Roman"/>
          <w:sz w:val="28"/>
          <w:szCs w:val="28"/>
        </w:rPr>
        <w:t xml:space="preserve"> </w:t>
      </w:r>
      <w:r w:rsidR="004322F0" w:rsidRPr="00E113B5">
        <w:rPr>
          <w:rFonts w:ascii="Times New Roman" w:hAnsi="Times New Roman" w:cs="Times New Roman"/>
          <w:sz w:val="28"/>
          <w:szCs w:val="28"/>
        </w:rPr>
        <w:t>15.</w:t>
      </w:r>
      <w:r w:rsidR="00CD5BA0">
        <w:rPr>
          <w:rFonts w:ascii="Times New Roman" w:hAnsi="Times New Roman" w:cs="Times New Roman"/>
          <w:sz w:val="28"/>
          <w:szCs w:val="28"/>
        </w:rPr>
        <w:t>0</w:t>
      </w:r>
      <w:r w:rsidR="004322F0" w:rsidRPr="00E113B5">
        <w:rPr>
          <w:rFonts w:ascii="Times New Roman" w:hAnsi="Times New Roman" w:cs="Times New Roman"/>
          <w:sz w:val="28"/>
          <w:szCs w:val="28"/>
        </w:rPr>
        <w:t>5.2015 to 17.</w:t>
      </w:r>
      <w:r w:rsidR="00CD5BA0">
        <w:rPr>
          <w:rFonts w:ascii="Times New Roman" w:hAnsi="Times New Roman" w:cs="Times New Roman"/>
          <w:sz w:val="28"/>
          <w:szCs w:val="28"/>
        </w:rPr>
        <w:t>0</w:t>
      </w:r>
      <w:r w:rsidR="004322F0" w:rsidRPr="00E113B5">
        <w:rPr>
          <w:rFonts w:ascii="Times New Roman" w:hAnsi="Times New Roman" w:cs="Times New Roman"/>
          <w:sz w:val="28"/>
          <w:szCs w:val="28"/>
        </w:rPr>
        <w:t xml:space="preserve">6.2015, </w:t>
      </w:r>
      <w:r w:rsidR="00603D38">
        <w:rPr>
          <w:rFonts w:ascii="Times New Roman" w:hAnsi="Times New Roman" w:cs="Times New Roman"/>
          <w:sz w:val="28"/>
          <w:szCs w:val="28"/>
        </w:rPr>
        <w:t>was</w:t>
      </w:r>
      <w:r w:rsidR="004322F0" w:rsidRPr="00E113B5">
        <w:rPr>
          <w:rFonts w:ascii="Times New Roman" w:hAnsi="Times New Roman" w:cs="Times New Roman"/>
          <w:sz w:val="28"/>
          <w:szCs w:val="28"/>
        </w:rPr>
        <w:t xml:space="preserve"> calculated as under:</w:t>
      </w:r>
    </w:p>
    <w:p w:rsidR="004322F0" w:rsidRPr="00A44B7F" w:rsidRDefault="004322F0" w:rsidP="00AF08CA">
      <w:pPr>
        <w:spacing w:line="360" w:lineRule="auto"/>
        <w:ind w:left="426" w:right="630" w:firstLine="294"/>
        <w:jc w:val="both"/>
        <w:rPr>
          <w:rFonts w:ascii="Times New Roman" w:hAnsi="Times New Roman" w:cs="Times New Roman"/>
          <w:sz w:val="24"/>
          <w:szCs w:val="24"/>
        </w:rPr>
      </w:pPr>
      <w:r w:rsidRPr="006F1FC1">
        <w:rPr>
          <w:rFonts w:ascii="Times New Roman" w:hAnsi="Times New Roman" w:cs="Times New Roman"/>
          <w:b/>
          <w:sz w:val="24"/>
          <w:szCs w:val="24"/>
        </w:rPr>
        <w:lastRenderedPageBreak/>
        <w:t>A</w:t>
      </w:r>
      <w:r w:rsidRPr="00A44B7F">
        <w:rPr>
          <w:rFonts w:ascii="Times New Roman" w:hAnsi="Times New Roman" w:cs="Times New Roman"/>
          <w:sz w:val="24"/>
          <w:szCs w:val="24"/>
        </w:rPr>
        <w:t xml:space="preserve">. </w:t>
      </w:r>
      <w:r w:rsidR="00D76288">
        <w:rPr>
          <w:rFonts w:ascii="Times New Roman" w:hAnsi="Times New Roman" w:cs="Times New Roman"/>
          <w:sz w:val="24"/>
          <w:szCs w:val="24"/>
        </w:rPr>
        <w:tab/>
      </w:r>
      <w:r w:rsidR="00D76288">
        <w:rPr>
          <w:rFonts w:ascii="Times New Roman" w:hAnsi="Times New Roman" w:cs="Times New Roman"/>
          <w:sz w:val="24"/>
          <w:szCs w:val="24"/>
        </w:rPr>
        <w:tab/>
      </w:r>
      <w:r w:rsidRPr="00A44B7F">
        <w:rPr>
          <w:rFonts w:ascii="Times New Roman" w:hAnsi="Times New Roman" w:cs="Times New Roman"/>
          <w:sz w:val="24"/>
          <w:szCs w:val="24"/>
        </w:rPr>
        <w:t>Total Sanctioned Load     = 31922KW/30995</w:t>
      </w:r>
      <w:r w:rsidR="00B63C02" w:rsidRPr="00A44B7F">
        <w:rPr>
          <w:rFonts w:ascii="Times New Roman" w:hAnsi="Times New Roman" w:cs="Times New Roman"/>
          <w:sz w:val="24"/>
          <w:szCs w:val="24"/>
        </w:rPr>
        <w:t>k</w:t>
      </w:r>
      <w:r w:rsidRPr="00A44B7F">
        <w:rPr>
          <w:rFonts w:ascii="Times New Roman" w:hAnsi="Times New Roman" w:cs="Times New Roman"/>
          <w:sz w:val="24"/>
          <w:szCs w:val="24"/>
        </w:rPr>
        <w:t>VA.</w:t>
      </w:r>
    </w:p>
    <w:p w:rsidR="004322F0" w:rsidRDefault="004322F0" w:rsidP="00AF08CA">
      <w:pPr>
        <w:spacing w:line="360" w:lineRule="auto"/>
        <w:ind w:left="426" w:right="630" w:firstLine="294"/>
        <w:jc w:val="both"/>
        <w:rPr>
          <w:rFonts w:ascii="Times New Roman" w:hAnsi="Times New Roman" w:cs="Times New Roman"/>
          <w:sz w:val="24"/>
          <w:szCs w:val="24"/>
        </w:rPr>
      </w:pPr>
      <w:r w:rsidRPr="006F1FC1">
        <w:rPr>
          <w:rFonts w:ascii="Times New Roman" w:hAnsi="Times New Roman" w:cs="Times New Roman"/>
          <w:b/>
          <w:sz w:val="24"/>
          <w:szCs w:val="24"/>
        </w:rPr>
        <w:t>B</w:t>
      </w:r>
      <w:r w:rsidRPr="00A44B7F">
        <w:rPr>
          <w:rFonts w:ascii="Times New Roman" w:hAnsi="Times New Roman" w:cs="Times New Roman"/>
          <w:sz w:val="24"/>
          <w:szCs w:val="24"/>
        </w:rPr>
        <w:t>.</w:t>
      </w:r>
      <w:r w:rsidR="00D76288">
        <w:rPr>
          <w:rFonts w:ascii="Times New Roman" w:hAnsi="Times New Roman" w:cs="Times New Roman"/>
          <w:sz w:val="24"/>
          <w:szCs w:val="24"/>
        </w:rPr>
        <w:tab/>
      </w:r>
      <w:r w:rsidR="00D76288">
        <w:rPr>
          <w:rFonts w:ascii="Times New Roman" w:hAnsi="Times New Roman" w:cs="Times New Roman"/>
          <w:sz w:val="24"/>
          <w:szCs w:val="24"/>
        </w:rPr>
        <w:tab/>
      </w:r>
      <w:r w:rsidRPr="00A44B7F">
        <w:rPr>
          <w:rFonts w:ascii="Times New Roman" w:hAnsi="Times New Roman" w:cs="Times New Roman"/>
          <w:sz w:val="24"/>
          <w:szCs w:val="24"/>
        </w:rPr>
        <w:t xml:space="preserve"> Arc Furnace Load(PIU)    = 29500 KW/28500</w:t>
      </w:r>
      <w:r w:rsidR="00B63C02" w:rsidRPr="00A44B7F">
        <w:rPr>
          <w:rFonts w:ascii="Times New Roman" w:hAnsi="Times New Roman" w:cs="Times New Roman"/>
          <w:sz w:val="24"/>
          <w:szCs w:val="24"/>
        </w:rPr>
        <w:t>k</w:t>
      </w:r>
      <w:r w:rsidRPr="00A44B7F">
        <w:rPr>
          <w:rFonts w:ascii="Times New Roman" w:hAnsi="Times New Roman" w:cs="Times New Roman"/>
          <w:sz w:val="24"/>
          <w:szCs w:val="24"/>
        </w:rPr>
        <w:t>VA.</w:t>
      </w:r>
    </w:p>
    <w:p w:rsidR="00953BA8" w:rsidRPr="00A44B7F" w:rsidRDefault="00953BA8" w:rsidP="00AF08CA">
      <w:pPr>
        <w:spacing w:line="360" w:lineRule="auto"/>
        <w:ind w:left="426" w:right="630" w:firstLine="294"/>
        <w:jc w:val="both"/>
        <w:rPr>
          <w:rFonts w:ascii="Times New Roman" w:hAnsi="Times New Roman" w:cs="Times New Roman"/>
          <w:sz w:val="24"/>
          <w:szCs w:val="24"/>
        </w:rPr>
      </w:pPr>
    </w:p>
    <w:p w:rsidR="004322F0" w:rsidRPr="00A2217E" w:rsidRDefault="004322F0" w:rsidP="00A2217E">
      <w:pPr>
        <w:pStyle w:val="NoSpacing"/>
        <w:rPr>
          <w:sz w:val="22"/>
          <w:szCs w:val="22"/>
        </w:rPr>
      </w:pPr>
      <w:r w:rsidRPr="00A44B7F">
        <w:t xml:space="preserve"> </w:t>
      </w:r>
      <w:r w:rsidR="00603D38" w:rsidRPr="00A44B7F">
        <w:tab/>
      </w:r>
      <w:r w:rsidR="009D240A" w:rsidRPr="006F1FC1">
        <w:rPr>
          <w:b/>
        </w:rPr>
        <w:t>C.</w:t>
      </w:r>
      <w:r w:rsidR="009D240A" w:rsidRPr="00A44B7F">
        <w:t xml:space="preserve"> </w:t>
      </w:r>
      <w:r w:rsidR="00D76288">
        <w:tab/>
      </w:r>
      <w:r w:rsidR="00D76288">
        <w:tab/>
      </w:r>
      <w:r w:rsidRPr="00A2217E">
        <w:rPr>
          <w:sz w:val="22"/>
          <w:szCs w:val="22"/>
        </w:rPr>
        <w:t>Rolling Mill Load</w:t>
      </w:r>
      <w:r w:rsidR="000A0829" w:rsidRPr="00A2217E">
        <w:rPr>
          <w:sz w:val="22"/>
          <w:szCs w:val="22"/>
        </w:rPr>
        <w:tab/>
      </w:r>
      <w:r w:rsidRPr="00A2217E">
        <w:rPr>
          <w:sz w:val="22"/>
          <w:szCs w:val="22"/>
        </w:rPr>
        <w:t xml:space="preserve">  =   2422 KW/2495</w:t>
      </w:r>
      <w:r w:rsidR="00B63C02" w:rsidRPr="00A2217E">
        <w:rPr>
          <w:sz w:val="22"/>
          <w:szCs w:val="22"/>
        </w:rPr>
        <w:t>k</w:t>
      </w:r>
      <w:r w:rsidRPr="00A2217E">
        <w:rPr>
          <w:sz w:val="22"/>
          <w:szCs w:val="22"/>
        </w:rPr>
        <w:t xml:space="preserve">KVA </w:t>
      </w:r>
    </w:p>
    <w:p w:rsidR="00E17712" w:rsidRDefault="00E17712" w:rsidP="00A2217E">
      <w:pPr>
        <w:pStyle w:val="NoSpacing"/>
      </w:pPr>
      <w:r w:rsidRPr="00A2217E">
        <w:rPr>
          <w:b/>
          <w:sz w:val="22"/>
          <w:szCs w:val="22"/>
        </w:rPr>
        <w:tab/>
      </w:r>
      <w:r w:rsidRPr="00A2217E">
        <w:rPr>
          <w:b/>
          <w:sz w:val="22"/>
          <w:szCs w:val="22"/>
        </w:rPr>
        <w:tab/>
      </w:r>
      <w:r w:rsidRPr="00A2217E">
        <w:rPr>
          <w:b/>
          <w:sz w:val="22"/>
          <w:szCs w:val="22"/>
        </w:rPr>
        <w:tab/>
      </w:r>
      <w:r w:rsidRPr="00A2217E">
        <w:rPr>
          <w:sz w:val="22"/>
          <w:szCs w:val="22"/>
        </w:rPr>
        <w:t>(General)</w:t>
      </w:r>
      <w:r w:rsidRPr="00E17712">
        <w:tab/>
      </w:r>
    </w:p>
    <w:p w:rsidR="00A2217E" w:rsidRPr="00E17712" w:rsidRDefault="00A2217E" w:rsidP="00A2217E">
      <w:pPr>
        <w:pStyle w:val="NoSpacing"/>
      </w:pPr>
    </w:p>
    <w:p w:rsidR="004322F0" w:rsidRPr="00A44B7F" w:rsidRDefault="004322F0" w:rsidP="00AF08CA">
      <w:pPr>
        <w:spacing w:line="360" w:lineRule="auto"/>
        <w:ind w:left="426" w:right="630" w:firstLine="294"/>
        <w:jc w:val="both"/>
        <w:rPr>
          <w:rFonts w:ascii="Times New Roman" w:hAnsi="Times New Roman" w:cs="Times New Roman"/>
          <w:sz w:val="24"/>
          <w:szCs w:val="24"/>
        </w:rPr>
      </w:pPr>
      <w:r w:rsidRPr="00EB691D">
        <w:rPr>
          <w:rFonts w:ascii="Times New Roman" w:hAnsi="Times New Roman" w:cs="Times New Roman"/>
          <w:b/>
          <w:sz w:val="24"/>
          <w:szCs w:val="24"/>
        </w:rPr>
        <w:t>D.</w:t>
      </w:r>
      <w:r w:rsidRPr="00A44B7F">
        <w:rPr>
          <w:rFonts w:ascii="Times New Roman" w:hAnsi="Times New Roman" w:cs="Times New Roman"/>
          <w:sz w:val="24"/>
          <w:szCs w:val="24"/>
        </w:rPr>
        <w:t xml:space="preserve"> </w:t>
      </w:r>
      <w:r w:rsidR="00D76288">
        <w:rPr>
          <w:rFonts w:ascii="Times New Roman" w:hAnsi="Times New Roman" w:cs="Times New Roman"/>
          <w:sz w:val="24"/>
          <w:szCs w:val="24"/>
        </w:rPr>
        <w:tab/>
      </w:r>
      <w:r w:rsidR="00D76288">
        <w:rPr>
          <w:rFonts w:ascii="Times New Roman" w:hAnsi="Times New Roman" w:cs="Times New Roman"/>
          <w:sz w:val="24"/>
          <w:szCs w:val="24"/>
        </w:rPr>
        <w:tab/>
      </w:r>
      <w:r w:rsidRPr="00A44B7F">
        <w:rPr>
          <w:rFonts w:ascii="Times New Roman" w:hAnsi="Times New Roman" w:cs="Times New Roman"/>
          <w:sz w:val="24"/>
          <w:szCs w:val="24"/>
        </w:rPr>
        <w:t xml:space="preserve">Period of Bill                  </w:t>
      </w:r>
      <w:r w:rsidR="00D76288">
        <w:rPr>
          <w:rFonts w:ascii="Times New Roman" w:hAnsi="Times New Roman" w:cs="Times New Roman"/>
          <w:sz w:val="24"/>
          <w:szCs w:val="24"/>
        </w:rPr>
        <w:t xml:space="preserve"> </w:t>
      </w:r>
      <w:r w:rsidRPr="00A44B7F">
        <w:rPr>
          <w:rFonts w:ascii="Times New Roman" w:hAnsi="Times New Roman" w:cs="Times New Roman"/>
          <w:sz w:val="24"/>
          <w:szCs w:val="24"/>
        </w:rPr>
        <w:t xml:space="preserve">=   33 days. </w:t>
      </w:r>
    </w:p>
    <w:p w:rsidR="006C7DAC" w:rsidRPr="00A44B7F" w:rsidRDefault="004322F0" w:rsidP="00AF08CA">
      <w:pPr>
        <w:spacing w:line="240" w:lineRule="auto"/>
        <w:ind w:left="426" w:right="630" w:firstLine="294"/>
        <w:jc w:val="both"/>
        <w:rPr>
          <w:rFonts w:ascii="Times New Roman" w:hAnsi="Times New Roman" w:cs="Times New Roman"/>
          <w:sz w:val="24"/>
          <w:szCs w:val="24"/>
        </w:rPr>
      </w:pPr>
      <w:r w:rsidRPr="00087A58">
        <w:rPr>
          <w:rFonts w:ascii="Times New Roman" w:hAnsi="Times New Roman" w:cs="Times New Roman"/>
          <w:b/>
          <w:sz w:val="24"/>
          <w:szCs w:val="24"/>
        </w:rPr>
        <w:t>E.</w:t>
      </w:r>
      <w:r w:rsidR="00087A58">
        <w:rPr>
          <w:rFonts w:ascii="Times New Roman" w:hAnsi="Times New Roman" w:cs="Times New Roman"/>
          <w:sz w:val="24"/>
          <w:szCs w:val="24"/>
        </w:rPr>
        <w:t xml:space="preserve"> </w:t>
      </w:r>
      <w:r w:rsidR="00D76288">
        <w:rPr>
          <w:rFonts w:ascii="Times New Roman" w:hAnsi="Times New Roman" w:cs="Times New Roman"/>
          <w:sz w:val="24"/>
          <w:szCs w:val="24"/>
        </w:rPr>
        <w:tab/>
      </w:r>
      <w:r w:rsidR="00AF08CA">
        <w:rPr>
          <w:rFonts w:ascii="Times New Roman" w:hAnsi="Times New Roman" w:cs="Times New Roman"/>
          <w:sz w:val="24"/>
          <w:szCs w:val="24"/>
        </w:rPr>
        <w:tab/>
      </w:r>
      <w:r w:rsidRPr="00A44B7F">
        <w:rPr>
          <w:rFonts w:ascii="Times New Roman" w:hAnsi="Times New Roman" w:cs="Times New Roman"/>
          <w:sz w:val="24"/>
          <w:szCs w:val="24"/>
        </w:rPr>
        <w:t>Applicable</w:t>
      </w:r>
      <w:r w:rsidR="00AC533E" w:rsidRPr="00A44B7F">
        <w:rPr>
          <w:rFonts w:ascii="Times New Roman" w:hAnsi="Times New Roman" w:cs="Times New Roman"/>
          <w:sz w:val="24"/>
          <w:szCs w:val="24"/>
        </w:rPr>
        <w:t xml:space="preserve"> </w:t>
      </w:r>
      <w:r w:rsidRPr="00A44B7F">
        <w:rPr>
          <w:rFonts w:ascii="Times New Roman" w:hAnsi="Times New Roman" w:cs="Times New Roman"/>
          <w:sz w:val="24"/>
          <w:szCs w:val="24"/>
        </w:rPr>
        <w:t>MMC</w:t>
      </w:r>
      <w:r w:rsidR="00FD6235" w:rsidRPr="00A44B7F">
        <w:rPr>
          <w:rFonts w:ascii="Times New Roman" w:hAnsi="Times New Roman" w:cs="Times New Roman"/>
          <w:sz w:val="24"/>
          <w:szCs w:val="24"/>
        </w:rPr>
        <w:t>:</w:t>
      </w:r>
    </w:p>
    <w:p w:rsidR="004322F0" w:rsidRPr="00A44B7F" w:rsidRDefault="004322F0" w:rsidP="006C7DAC">
      <w:pPr>
        <w:spacing w:line="240" w:lineRule="auto"/>
        <w:ind w:left="1866" w:right="630" w:firstLine="294"/>
        <w:jc w:val="both"/>
        <w:rPr>
          <w:rFonts w:ascii="Times New Roman" w:hAnsi="Times New Roman" w:cs="Times New Roman"/>
          <w:sz w:val="24"/>
          <w:szCs w:val="24"/>
          <w:u w:val="single"/>
        </w:rPr>
      </w:pPr>
      <w:r w:rsidRPr="00A44B7F">
        <w:rPr>
          <w:rFonts w:ascii="Times New Roman" w:hAnsi="Times New Roman" w:cs="Times New Roman"/>
          <w:sz w:val="24"/>
          <w:szCs w:val="24"/>
        </w:rPr>
        <w:t>2495</w:t>
      </w:r>
      <w:r w:rsidR="00716954" w:rsidRPr="00A44B7F">
        <w:rPr>
          <w:rFonts w:ascii="Times New Roman" w:hAnsi="Times New Roman" w:cs="Times New Roman"/>
          <w:sz w:val="24"/>
          <w:szCs w:val="24"/>
        </w:rPr>
        <w:t>k</w:t>
      </w:r>
      <w:r w:rsidRPr="00A44B7F">
        <w:rPr>
          <w:rFonts w:ascii="Times New Roman" w:hAnsi="Times New Roman" w:cs="Times New Roman"/>
          <w:sz w:val="24"/>
          <w:szCs w:val="24"/>
        </w:rPr>
        <w:t>VA</w:t>
      </w:r>
      <w:r w:rsidR="00716954" w:rsidRPr="00A44B7F">
        <w:rPr>
          <w:rFonts w:ascii="Times New Roman" w:hAnsi="Times New Roman" w:cs="Times New Roman"/>
          <w:sz w:val="24"/>
          <w:szCs w:val="24"/>
        </w:rPr>
        <w:t xml:space="preserve"> </w:t>
      </w:r>
      <w:r w:rsidRPr="00A44B7F">
        <w:rPr>
          <w:rFonts w:ascii="Times New Roman" w:hAnsi="Times New Roman" w:cs="Times New Roman"/>
          <w:sz w:val="24"/>
          <w:szCs w:val="24"/>
        </w:rPr>
        <w:t>x</w:t>
      </w:r>
      <w:r w:rsidR="00A96F2D" w:rsidRPr="00A44B7F">
        <w:rPr>
          <w:rFonts w:ascii="Times New Roman" w:hAnsi="Times New Roman" w:cs="Times New Roman"/>
          <w:sz w:val="24"/>
          <w:szCs w:val="24"/>
        </w:rPr>
        <w:t xml:space="preserve"> </w:t>
      </w:r>
      <w:r w:rsidRPr="00A44B7F">
        <w:rPr>
          <w:rFonts w:ascii="Times New Roman" w:hAnsi="Times New Roman" w:cs="Times New Roman"/>
          <w:sz w:val="24"/>
          <w:szCs w:val="24"/>
        </w:rPr>
        <w:t>Rs</w:t>
      </w:r>
      <w:r w:rsidR="00716954" w:rsidRPr="00A44B7F">
        <w:rPr>
          <w:rFonts w:ascii="Times New Roman" w:hAnsi="Times New Roman" w:cs="Times New Roman"/>
          <w:sz w:val="24"/>
          <w:szCs w:val="24"/>
        </w:rPr>
        <w:t xml:space="preserve">. </w:t>
      </w:r>
      <w:r w:rsidRPr="00A44B7F">
        <w:rPr>
          <w:rFonts w:ascii="Times New Roman" w:hAnsi="Times New Roman" w:cs="Times New Roman"/>
          <w:sz w:val="24"/>
          <w:szCs w:val="24"/>
        </w:rPr>
        <w:t>188=Rs.</w:t>
      </w:r>
      <w:r w:rsidR="006C7DAC" w:rsidRPr="00A44B7F">
        <w:rPr>
          <w:rFonts w:ascii="Times New Roman" w:hAnsi="Times New Roman" w:cs="Times New Roman"/>
          <w:sz w:val="24"/>
          <w:szCs w:val="24"/>
        </w:rPr>
        <w:t xml:space="preserve"> </w:t>
      </w:r>
      <w:r w:rsidRPr="00A44B7F">
        <w:rPr>
          <w:rFonts w:ascii="Times New Roman" w:hAnsi="Times New Roman" w:cs="Times New Roman"/>
          <w:sz w:val="24"/>
          <w:szCs w:val="24"/>
        </w:rPr>
        <w:t>4</w:t>
      </w:r>
      <w:r w:rsidR="006C7DAC" w:rsidRPr="00A44B7F">
        <w:rPr>
          <w:rFonts w:ascii="Times New Roman" w:hAnsi="Times New Roman" w:cs="Times New Roman"/>
          <w:sz w:val="24"/>
          <w:szCs w:val="24"/>
        </w:rPr>
        <w:t>,</w:t>
      </w:r>
      <w:r w:rsidRPr="00A44B7F">
        <w:rPr>
          <w:rFonts w:ascii="Times New Roman" w:hAnsi="Times New Roman" w:cs="Times New Roman"/>
          <w:sz w:val="24"/>
          <w:szCs w:val="24"/>
        </w:rPr>
        <w:t>69</w:t>
      </w:r>
      <w:r w:rsidR="006C7DAC" w:rsidRPr="00A44B7F">
        <w:rPr>
          <w:rFonts w:ascii="Times New Roman" w:hAnsi="Times New Roman" w:cs="Times New Roman"/>
          <w:sz w:val="24"/>
          <w:szCs w:val="24"/>
        </w:rPr>
        <w:t>,</w:t>
      </w:r>
      <w:r w:rsidRPr="00A44B7F">
        <w:rPr>
          <w:rFonts w:ascii="Times New Roman" w:hAnsi="Times New Roman" w:cs="Times New Roman"/>
          <w:sz w:val="24"/>
          <w:szCs w:val="24"/>
        </w:rPr>
        <w:t>060</w:t>
      </w:r>
      <w:r w:rsidR="009D240A" w:rsidRPr="00A44B7F">
        <w:rPr>
          <w:rFonts w:ascii="Times New Roman" w:hAnsi="Times New Roman" w:cs="Times New Roman"/>
          <w:sz w:val="24"/>
          <w:szCs w:val="24"/>
        </w:rPr>
        <w:t xml:space="preserve"> </w:t>
      </w:r>
      <w:r w:rsidRPr="00A44B7F">
        <w:rPr>
          <w:rFonts w:ascii="Times New Roman" w:hAnsi="Times New Roman" w:cs="Times New Roman"/>
          <w:sz w:val="24"/>
          <w:szCs w:val="24"/>
        </w:rPr>
        <w:t xml:space="preserve">+ </w:t>
      </w:r>
      <w:r w:rsidRPr="00A44B7F">
        <w:rPr>
          <w:rFonts w:ascii="Times New Roman" w:hAnsi="Times New Roman" w:cs="Times New Roman"/>
          <w:sz w:val="24"/>
          <w:szCs w:val="24"/>
          <w:u w:val="single"/>
        </w:rPr>
        <w:t>28</w:t>
      </w:r>
      <w:r w:rsidR="006C7DAC" w:rsidRPr="00A44B7F">
        <w:rPr>
          <w:rFonts w:ascii="Times New Roman" w:hAnsi="Times New Roman" w:cs="Times New Roman"/>
          <w:sz w:val="24"/>
          <w:szCs w:val="24"/>
          <w:u w:val="single"/>
        </w:rPr>
        <w:t>,</w:t>
      </w:r>
      <w:r w:rsidRPr="00A44B7F">
        <w:rPr>
          <w:rFonts w:ascii="Times New Roman" w:hAnsi="Times New Roman" w:cs="Times New Roman"/>
          <w:sz w:val="24"/>
          <w:szCs w:val="24"/>
          <w:u w:val="single"/>
        </w:rPr>
        <w:t>500</w:t>
      </w:r>
      <w:r w:rsidR="009D240A" w:rsidRPr="00A44B7F">
        <w:rPr>
          <w:rFonts w:ascii="Times New Roman" w:hAnsi="Times New Roman" w:cs="Times New Roman"/>
          <w:sz w:val="24"/>
          <w:szCs w:val="24"/>
          <w:u w:val="single"/>
        </w:rPr>
        <w:t xml:space="preserve"> </w:t>
      </w:r>
      <w:r w:rsidRPr="00A44B7F">
        <w:rPr>
          <w:rFonts w:ascii="Times New Roman" w:hAnsi="Times New Roman" w:cs="Times New Roman"/>
          <w:sz w:val="24"/>
          <w:szCs w:val="24"/>
          <w:u w:val="single"/>
        </w:rPr>
        <w:t>x</w:t>
      </w:r>
      <w:r w:rsidR="006C7DAC" w:rsidRPr="00A44B7F">
        <w:rPr>
          <w:rFonts w:ascii="Times New Roman" w:hAnsi="Times New Roman" w:cs="Times New Roman"/>
          <w:sz w:val="24"/>
          <w:szCs w:val="24"/>
          <w:u w:val="single"/>
        </w:rPr>
        <w:t xml:space="preserve"> </w:t>
      </w:r>
      <w:r w:rsidRPr="00A44B7F">
        <w:rPr>
          <w:rFonts w:ascii="Times New Roman" w:hAnsi="Times New Roman" w:cs="Times New Roman"/>
          <w:sz w:val="24"/>
          <w:szCs w:val="24"/>
          <w:u w:val="single"/>
        </w:rPr>
        <w:t>Rs</w:t>
      </w:r>
      <w:r w:rsidR="006C7DAC" w:rsidRPr="00A44B7F">
        <w:rPr>
          <w:rFonts w:ascii="Times New Roman" w:hAnsi="Times New Roman" w:cs="Times New Roman"/>
          <w:sz w:val="24"/>
          <w:szCs w:val="24"/>
          <w:u w:val="single"/>
        </w:rPr>
        <w:t xml:space="preserve">. </w:t>
      </w:r>
      <w:r w:rsidRPr="00A44B7F">
        <w:rPr>
          <w:rFonts w:ascii="Times New Roman" w:hAnsi="Times New Roman" w:cs="Times New Roman"/>
          <w:sz w:val="24"/>
          <w:szCs w:val="24"/>
          <w:u w:val="single"/>
        </w:rPr>
        <w:t>491</w:t>
      </w:r>
      <w:r w:rsidR="006C7DAC" w:rsidRPr="00A44B7F">
        <w:rPr>
          <w:rFonts w:ascii="Times New Roman" w:hAnsi="Times New Roman" w:cs="Times New Roman"/>
          <w:sz w:val="24"/>
          <w:szCs w:val="24"/>
          <w:u w:val="single"/>
        </w:rPr>
        <w:t xml:space="preserve"> </w:t>
      </w:r>
      <w:r w:rsidRPr="00A44B7F">
        <w:rPr>
          <w:rFonts w:ascii="Times New Roman" w:hAnsi="Times New Roman" w:cs="Times New Roman"/>
          <w:sz w:val="24"/>
          <w:szCs w:val="24"/>
          <w:u w:val="single"/>
        </w:rPr>
        <w:t>x</w:t>
      </w:r>
      <w:r w:rsidR="006C7DAC" w:rsidRPr="00A44B7F">
        <w:rPr>
          <w:rFonts w:ascii="Times New Roman" w:hAnsi="Times New Roman" w:cs="Times New Roman"/>
          <w:sz w:val="24"/>
          <w:szCs w:val="24"/>
          <w:u w:val="single"/>
        </w:rPr>
        <w:t xml:space="preserve"> </w:t>
      </w:r>
      <w:r w:rsidRPr="00A44B7F">
        <w:rPr>
          <w:rFonts w:ascii="Times New Roman" w:hAnsi="Times New Roman" w:cs="Times New Roman"/>
          <w:sz w:val="24"/>
          <w:szCs w:val="24"/>
          <w:u w:val="single"/>
        </w:rPr>
        <w:t>20</w:t>
      </w:r>
    </w:p>
    <w:p w:rsidR="004322F0" w:rsidRPr="00A44B7F" w:rsidRDefault="004322F0" w:rsidP="00AC533E">
      <w:pPr>
        <w:spacing w:line="240" w:lineRule="auto"/>
        <w:ind w:left="630" w:right="630" w:hanging="90"/>
        <w:jc w:val="both"/>
        <w:rPr>
          <w:rFonts w:ascii="Times New Roman" w:hAnsi="Times New Roman" w:cs="Times New Roman"/>
          <w:sz w:val="24"/>
          <w:szCs w:val="24"/>
        </w:rPr>
      </w:pPr>
      <w:r w:rsidRPr="00A44B7F">
        <w:rPr>
          <w:rFonts w:ascii="Times New Roman" w:hAnsi="Times New Roman" w:cs="Times New Roman"/>
          <w:sz w:val="24"/>
          <w:szCs w:val="24"/>
        </w:rPr>
        <w:tab/>
      </w:r>
      <w:r w:rsidRPr="00A44B7F">
        <w:rPr>
          <w:rFonts w:ascii="Times New Roman" w:hAnsi="Times New Roman" w:cs="Times New Roman"/>
          <w:sz w:val="24"/>
          <w:szCs w:val="24"/>
        </w:rPr>
        <w:tab/>
      </w:r>
      <w:r w:rsidRPr="00A44B7F">
        <w:rPr>
          <w:rFonts w:ascii="Times New Roman" w:hAnsi="Times New Roman" w:cs="Times New Roman"/>
          <w:sz w:val="24"/>
          <w:szCs w:val="24"/>
        </w:rPr>
        <w:tab/>
      </w:r>
      <w:r w:rsidRPr="00A44B7F">
        <w:rPr>
          <w:rFonts w:ascii="Times New Roman" w:hAnsi="Times New Roman" w:cs="Times New Roman"/>
          <w:sz w:val="24"/>
          <w:szCs w:val="24"/>
        </w:rPr>
        <w:tab/>
      </w:r>
      <w:r w:rsidRPr="00A44B7F">
        <w:rPr>
          <w:rFonts w:ascii="Times New Roman" w:hAnsi="Times New Roman" w:cs="Times New Roman"/>
          <w:sz w:val="24"/>
          <w:szCs w:val="24"/>
        </w:rPr>
        <w:tab/>
      </w:r>
      <w:r w:rsidRPr="00A44B7F">
        <w:rPr>
          <w:rFonts w:ascii="Times New Roman" w:hAnsi="Times New Roman" w:cs="Times New Roman"/>
          <w:sz w:val="24"/>
          <w:szCs w:val="24"/>
        </w:rPr>
        <w:tab/>
      </w:r>
      <w:r w:rsidRPr="00A44B7F">
        <w:rPr>
          <w:rFonts w:ascii="Times New Roman" w:hAnsi="Times New Roman" w:cs="Times New Roman"/>
          <w:sz w:val="24"/>
          <w:szCs w:val="24"/>
        </w:rPr>
        <w:tab/>
      </w:r>
      <w:r w:rsidRPr="00A44B7F">
        <w:rPr>
          <w:rFonts w:ascii="Times New Roman" w:hAnsi="Times New Roman" w:cs="Times New Roman"/>
          <w:sz w:val="24"/>
          <w:szCs w:val="24"/>
        </w:rPr>
        <w:tab/>
      </w:r>
      <w:r w:rsidRPr="00A44B7F">
        <w:rPr>
          <w:rFonts w:ascii="Times New Roman" w:hAnsi="Times New Roman" w:cs="Times New Roman"/>
          <w:sz w:val="24"/>
          <w:szCs w:val="24"/>
        </w:rPr>
        <w:tab/>
      </w:r>
      <w:r w:rsidRPr="00A44B7F">
        <w:rPr>
          <w:rFonts w:ascii="Times New Roman" w:hAnsi="Times New Roman" w:cs="Times New Roman"/>
          <w:sz w:val="24"/>
          <w:szCs w:val="24"/>
        </w:rPr>
        <w:tab/>
        <w:t>33</w:t>
      </w:r>
    </w:p>
    <w:p w:rsidR="004322F0" w:rsidRPr="00A44B7F" w:rsidRDefault="004322F0" w:rsidP="00D76288">
      <w:pPr>
        <w:spacing w:line="360" w:lineRule="auto"/>
        <w:ind w:left="2160" w:hanging="33"/>
        <w:jc w:val="both"/>
        <w:rPr>
          <w:rFonts w:ascii="Times New Roman" w:hAnsi="Times New Roman" w:cs="Times New Roman"/>
          <w:sz w:val="24"/>
          <w:szCs w:val="24"/>
        </w:rPr>
      </w:pPr>
      <w:r w:rsidRPr="00A44B7F">
        <w:rPr>
          <w:rFonts w:ascii="Times New Roman" w:hAnsi="Times New Roman" w:cs="Times New Roman"/>
          <w:sz w:val="24"/>
          <w:szCs w:val="24"/>
        </w:rPr>
        <w:t>=</w:t>
      </w:r>
      <w:r w:rsidR="006B5A10" w:rsidRPr="00A44B7F">
        <w:rPr>
          <w:rFonts w:ascii="Times New Roman" w:hAnsi="Times New Roman" w:cs="Times New Roman"/>
          <w:sz w:val="24"/>
          <w:szCs w:val="24"/>
        </w:rPr>
        <w:t xml:space="preserve"> </w:t>
      </w:r>
      <w:r w:rsidRPr="00A44B7F">
        <w:rPr>
          <w:rFonts w:ascii="Times New Roman" w:hAnsi="Times New Roman" w:cs="Times New Roman"/>
          <w:sz w:val="24"/>
          <w:szCs w:val="24"/>
        </w:rPr>
        <w:t>Rs.4</w:t>
      </w:r>
      <w:r w:rsidR="00716954" w:rsidRPr="00A44B7F">
        <w:rPr>
          <w:rFonts w:ascii="Times New Roman" w:hAnsi="Times New Roman" w:cs="Times New Roman"/>
          <w:sz w:val="24"/>
          <w:szCs w:val="24"/>
        </w:rPr>
        <w:t>,</w:t>
      </w:r>
      <w:r w:rsidRPr="00A44B7F">
        <w:rPr>
          <w:rFonts w:ascii="Times New Roman" w:hAnsi="Times New Roman" w:cs="Times New Roman"/>
          <w:sz w:val="24"/>
          <w:szCs w:val="24"/>
        </w:rPr>
        <w:t>69</w:t>
      </w:r>
      <w:r w:rsidR="00716954" w:rsidRPr="00A44B7F">
        <w:rPr>
          <w:rFonts w:ascii="Times New Roman" w:hAnsi="Times New Roman" w:cs="Times New Roman"/>
          <w:sz w:val="24"/>
          <w:szCs w:val="24"/>
        </w:rPr>
        <w:t>,</w:t>
      </w:r>
      <w:r w:rsidRPr="00A44B7F">
        <w:rPr>
          <w:rFonts w:ascii="Times New Roman" w:hAnsi="Times New Roman" w:cs="Times New Roman"/>
          <w:sz w:val="24"/>
          <w:szCs w:val="24"/>
        </w:rPr>
        <w:t>060+Rs.84</w:t>
      </w:r>
      <w:r w:rsidR="00716954" w:rsidRPr="00A44B7F">
        <w:rPr>
          <w:rFonts w:ascii="Times New Roman" w:hAnsi="Times New Roman" w:cs="Times New Roman"/>
          <w:sz w:val="24"/>
          <w:szCs w:val="24"/>
        </w:rPr>
        <w:t>,</w:t>
      </w:r>
      <w:r w:rsidRPr="00A44B7F">
        <w:rPr>
          <w:rFonts w:ascii="Times New Roman" w:hAnsi="Times New Roman" w:cs="Times New Roman"/>
          <w:sz w:val="24"/>
          <w:szCs w:val="24"/>
        </w:rPr>
        <w:t>80</w:t>
      </w:r>
      <w:r w:rsidR="00716954" w:rsidRPr="00A44B7F">
        <w:rPr>
          <w:rFonts w:ascii="Times New Roman" w:hAnsi="Times New Roman" w:cs="Times New Roman"/>
          <w:sz w:val="24"/>
          <w:szCs w:val="24"/>
        </w:rPr>
        <w:t>,</w:t>
      </w:r>
      <w:r w:rsidRPr="00A44B7F">
        <w:rPr>
          <w:rFonts w:ascii="Times New Roman" w:hAnsi="Times New Roman" w:cs="Times New Roman"/>
          <w:sz w:val="24"/>
          <w:szCs w:val="24"/>
        </w:rPr>
        <w:t>909</w:t>
      </w:r>
      <w:r w:rsidR="00716954" w:rsidRPr="00A44B7F">
        <w:rPr>
          <w:rFonts w:ascii="Times New Roman" w:hAnsi="Times New Roman" w:cs="Times New Roman"/>
          <w:sz w:val="24"/>
          <w:szCs w:val="24"/>
        </w:rPr>
        <w:t xml:space="preserve">/- </w:t>
      </w:r>
      <w:r w:rsidRPr="00A44B7F">
        <w:rPr>
          <w:rFonts w:ascii="Times New Roman" w:hAnsi="Times New Roman" w:cs="Times New Roman"/>
          <w:sz w:val="24"/>
          <w:szCs w:val="24"/>
        </w:rPr>
        <w:t>=</w:t>
      </w:r>
      <w:r w:rsidR="00716954" w:rsidRPr="00A44B7F">
        <w:rPr>
          <w:rFonts w:ascii="Times New Roman" w:hAnsi="Times New Roman" w:cs="Times New Roman"/>
          <w:sz w:val="24"/>
          <w:szCs w:val="24"/>
        </w:rPr>
        <w:t xml:space="preserve"> </w:t>
      </w:r>
      <w:r w:rsidRPr="00A44B7F">
        <w:rPr>
          <w:rFonts w:ascii="Times New Roman" w:hAnsi="Times New Roman" w:cs="Times New Roman"/>
          <w:sz w:val="24"/>
          <w:szCs w:val="24"/>
        </w:rPr>
        <w:t>Rs.89,49,969/-</w:t>
      </w:r>
      <w:r w:rsidR="009C58DB" w:rsidRPr="00A44B7F">
        <w:rPr>
          <w:rFonts w:ascii="Times New Roman" w:hAnsi="Times New Roman" w:cs="Times New Roman"/>
          <w:sz w:val="24"/>
          <w:szCs w:val="24"/>
        </w:rPr>
        <w:t>.</w:t>
      </w:r>
    </w:p>
    <w:p w:rsidR="00EC538C" w:rsidRPr="003870EB" w:rsidRDefault="004322F0" w:rsidP="00A2217E">
      <w:pPr>
        <w:spacing w:line="480" w:lineRule="auto"/>
        <w:ind w:left="2127" w:hanging="1418"/>
        <w:rPr>
          <w:rFonts w:ascii="Times New Roman" w:hAnsi="Times New Roman" w:cs="Times New Roman"/>
          <w:sz w:val="24"/>
          <w:szCs w:val="24"/>
        </w:rPr>
      </w:pPr>
      <w:r w:rsidRPr="00D76288">
        <w:rPr>
          <w:rFonts w:ascii="Times New Roman" w:hAnsi="Times New Roman" w:cs="Times New Roman"/>
          <w:b/>
          <w:sz w:val="28"/>
          <w:szCs w:val="28"/>
        </w:rPr>
        <w:t>F.</w:t>
      </w:r>
      <w:r w:rsidRPr="00E113B5">
        <w:rPr>
          <w:rFonts w:ascii="Times New Roman" w:hAnsi="Times New Roman" w:cs="Times New Roman"/>
          <w:sz w:val="28"/>
          <w:szCs w:val="28"/>
        </w:rPr>
        <w:t xml:space="preserve"> </w:t>
      </w:r>
      <w:r w:rsidR="00AF08CA">
        <w:rPr>
          <w:rFonts w:ascii="Times New Roman" w:hAnsi="Times New Roman" w:cs="Times New Roman"/>
          <w:sz w:val="28"/>
          <w:szCs w:val="28"/>
        </w:rPr>
        <w:tab/>
      </w:r>
      <w:r w:rsidR="00AF08CA" w:rsidRPr="003870EB">
        <w:rPr>
          <w:rFonts w:ascii="Times New Roman" w:hAnsi="Times New Roman" w:cs="Times New Roman"/>
          <w:sz w:val="24"/>
          <w:szCs w:val="24"/>
        </w:rPr>
        <w:tab/>
      </w:r>
      <w:r w:rsidRPr="003870EB">
        <w:rPr>
          <w:rFonts w:ascii="Times New Roman" w:hAnsi="Times New Roman" w:cs="Times New Roman"/>
          <w:sz w:val="24"/>
          <w:szCs w:val="24"/>
        </w:rPr>
        <w:t>MMC excess levied in the bill iss</w:t>
      </w:r>
      <w:r w:rsidR="00EC538C" w:rsidRPr="003870EB">
        <w:rPr>
          <w:rFonts w:ascii="Times New Roman" w:hAnsi="Times New Roman" w:cs="Times New Roman"/>
          <w:sz w:val="24"/>
          <w:szCs w:val="24"/>
        </w:rPr>
        <w:t>ued for the period 15.</w:t>
      </w:r>
      <w:r w:rsidR="00756C6E" w:rsidRPr="003870EB">
        <w:rPr>
          <w:rFonts w:ascii="Times New Roman" w:hAnsi="Times New Roman" w:cs="Times New Roman"/>
          <w:sz w:val="24"/>
          <w:szCs w:val="24"/>
        </w:rPr>
        <w:t>0</w:t>
      </w:r>
      <w:r w:rsidR="00EC538C" w:rsidRPr="003870EB">
        <w:rPr>
          <w:rFonts w:ascii="Times New Roman" w:hAnsi="Times New Roman" w:cs="Times New Roman"/>
          <w:sz w:val="24"/>
          <w:szCs w:val="24"/>
        </w:rPr>
        <w:t>5.2015</w:t>
      </w:r>
      <w:r w:rsidR="00AF08CA" w:rsidRPr="003870EB">
        <w:rPr>
          <w:rFonts w:ascii="Times New Roman" w:hAnsi="Times New Roman" w:cs="Times New Roman"/>
          <w:sz w:val="24"/>
          <w:szCs w:val="24"/>
        </w:rPr>
        <w:t xml:space="preserve"> </w:t>
      </w:r>
      <w:r w:rsidR="00EC538C" w:rsidRPr="003870EB">
        <w:rPr>
          <w:rFonts w:ascii="Times New Roman" w:hAnsi="Times New Roman" w:cs="Times New Roman"/>
          <w:sz w:val="24"/>
          <w:szCs w:val="24"/>
        </w:rPr>
        <w:t>to</w:t>
      </w:r>
      <w:r w:rsidR="00AF08CA" w:rsidRPr="003870EB">
        <w:rPr>
          <w:rFonts w:ascii="Times New Roman" w:hAnsi="Times New Roman" w:cs="Times New Roman"/>
          <w:sz w:val="24"/>
          <w:szCs w:val="24"/>
        </w:rPr>
        <w:t xml:space="preserve"> </w:t>
      </w:r>
      <w:r w:rsidRPr="003870EB">
        <w:rPr>
          <w:rFonts w:ascii="Times New Roman" w:hAnsi="Times New Roman" w:cs="Times New Roman"/>
          <w:sz w:val="24"/>
          <w:szCs w:val="24"/>
        </w:rPr>
        <w:t>17.</w:t>
      </w:r>
      <w:r w:rsidR="00756C6E" w:rsidRPr="003870EB">
        <w:rPr>
          <w:rFonts w:ascii="Times New Roman" w:hAnsi="Times New Roman" w:cs="Times New Roman"/>
          <w:sz w:val="24"/>
          <w:szCs w:val="24"/>
        </w:rPr>
        <w:t>0</w:t>
      </w:r>
      <w:r w:rsidRPr="003870EB">
        <w:rPr>
          <w:rFonts w:ascii="Times New Roman" w:hAnsi="Times New Roman" w:cs="Times New Roman"/>
          <w:sz w:val="24"/>
          <w:szCs w:val="24"/>
        </w:rPr>
        <w:t>6.2015 are Rs.2</w:t>
      </w:r>
      <w:r w:rsidR="00716954" w:rsidRPr="003870EB">
        <w:rPr>
          <w:rFonts w:ascii="Times New Roman" w:hAnsi="Times New Roman" w:cs="Times New Roman"/>
          <w:sz w:val="24"/>
          <w:szCs w:val="24"/>
        </w:rPr>
        <w:t>,</w:t>
      </w:r>
      <w:r w:rsidRPr="003870EB">
        <w:rPr>
          <w:rFonts w:ascii="Times New Roman" w:hAnsi="Times New Roman" w:cs="Times New Roman"/>
          <w:sz w:val="24"/>
          <w:szCs w:val="24"/>
        </w:rPr>
        <w:t>81</w:t>
      </w:r>
      <w:r w:rsidR="00716954" w:rsidRPr="003870EB">
        <w:rPr>
          <w:rFonts w:ascii="Times New Roman" w:hAnsi="Times New Roman" w:cs="Times New Roman"/>
          <w:sz w:val="24"/>
          <w:szCs w:val="24"/>
        </w:rPr>
        <w:t>,</w:t>
      </w:r>
      <w:r w:rsidRPr="003870EB">
        <w:rPr>
          <w:rFonts w:ascii="Times New Roman" w:hAnsi="Times New Roman" w:cs="Times New Roman"/>
          <w:sz w:val="24"/>
          <w:szCs w:val="24"/>
        </w:rPr>
        <w:t xml:space="preserve">284 </w:t>
      </w:r>
      <w:r w:rsidR="00AF08CA" w:rsidRPr="003870EB">
        <w:rPr>
          <w:rFonts w:ascii="Times New Roman" w:hAnsi="Times New Roman" w:cs="Times New Roman"/>
          <w:sz w:val="24"/>
          <w:szCs w:val="24"/>
        </w:rPr>
        <w:t xml:space="preserve"> </w:t>
      </w:r>
      <w:r w:rsidRPr="003870EB">
        <w:rPr>
          <w:rFonts w:ascii="Times New Roman" w:hAnsi="Times New Roman" w:cs="Times New Roman"/>
          <w:sz w:val="24"/>
          <w:szCs w:val="24"/>
        </w:rPr>
        <w:t>(Rs.  92</w:t>
      </w:r>
      <w:r w:rsidR="00716954" w:rsidRPr="003870EB">
        <w:rPr>
          <w:rFonts w:ascii="Times New Roman" w:hAnsi="Times New Roman" w:cs="Times New Roman"/>
          <w:sz w:val="24"/>
          <w:szCs w:val="24"/>
        </w:rPr>
        <w:t>,</w:t>
      </w:r>
      <w:r w:rsidRPr="003870EB">
        <w:rPr>
          <w:rFonts w:ascii="Times New Roman" w:hAnsi="Times New Roman" w:cs="Times New Roman"/>
          <w:sz w:val="24"/>
          <w:szCs w:val="24"/>
        </w:rPr>
        <w:t>31</w:t>
      </w:r>
      <w:r w:rsidR="00716954" w:rsidRPr="003870EB">
        <w:rPr>
          <w:rFonts w:ascii="Times New Roman" w:hAnsi="Times New Roman" w:cs="Times New Roman"/>
          <w:sz w:val="24"/>
          <w:szCs w:val="24"/>
        </w:rPr>
        <w:t>,</w:t>
      </w:r>
      <w:r w:rsidRPr="003870EB">
        <w:rPr>
          <w:rFonts w:ascii="Times New Roman" w:hAnsi="Times New Roman" w:cs="Times New Roman"/>
          <w:sz w:val="24"/>
          <w:szCs w:val="24"/>
        </w:rPr>
        <w:t>253</w:t>
      </w:r>
      <w:r w:rsidR="00716954" w:rsidRPr="003870EB">
        <w:rPr>
          <w:rFonts w:ascii="Times New Roman" w:hAnsi="Times New Roman" w:cs="Times New Roman"/>
          <w:sz w:val="24"/>
          <w:szCs w:val="24"/>
        </w:rPr>
        <w:t xml:space="preserve"> </w:t>
      </w:r>
      <w:r w:rsidRPr="003870EB">
        <w:rPr>
          <w:rFonts w:ascii="Times New Roman" w:hAnsi="Times New Roman" w:cs="Times New Roman"/>
          <w:sz w:val="24"/>
          <w:szCs w:val="24"/>
        </w:rPr>
        <w:t>-</w:t>
      </w:r>
      <w:r w:rsidR="003870EB">
        <w:rPr>
          <w:rFonts w:ascii="Times New Roman" w:hAnsi="Times New Roman" w:cs="Times New Roman"/>
          <w:sz w:val="24"/>
          <w:szCs w:val="24"/>
        </w:rPr>
        <w:t xml:space="preserve"> </w:t>
      </w:r>
      <w:r w:rsidRPr="003870EB">
        <w:rPr>
          <w:rFonts w:ascii="Times New Roman" w:hAnsi="Times New Roman" w:cs="Times New Roman"/>
          <w:sz w:val="24"/>
          <w:szCs w:val="24"/>
        </w:rPr>
        <w:t>Rs. 89,49,969</w:t>
      </w:r>
      <w:r w:rsidR="00716954" w:rsidRPr="003870EB">
        <w:rPr>
          <w:rFonts w:ascii="Times New Roman" w:hAnsi="Times New Roman" w:cs="Times New Roman"/>
          <w:sz w:val="24"/>
          <w:szCs w:val="24"/>
        </w:rPr>
        <w:t>/-</w:t>
      </w:r>
      <w:r w:rsidRPr="003870EB">
        <w:rPr>
          <w:rFonts w:ascii="Times New Roman" w:hAnsi="Times New Roman" w:cs="Times New Roman"/>
          <w:sz w:val="24"/>
          <w:szCs w:val="24"/>
        </w:rPr>
        <w:t>).</w:t>
      </w:r>
    </w:p>
    <w:p w:rsidR="004322F0" w:rsidRDefault="00E83BCD" w:rsidP="00AE7FF2">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(v</w:t>
      </w:r>
      <w:r w:rsidR="00CC4AF4">
        <w:rPr>
          <w:rFonts w:ascii="Times New Roman" w:hAnsi="Times New Roman" w:cs="Times New Roman"/>
          <w:b/>
          <w:sz w:val="28"/>
          <w:szCs w:val="28"/>
        </w:rPr>
        <w:t>i</w:t>
      </w:r>
      <w:r>
        <w:rPr>
          <w:rFonts w:ascii="Times New Roman" w:hAnsi="Times New Roman" w:cs="Times New Roman"/>
          <w:b/>
          <w:sz w:val="28"/>
          <w:szCs w:val="28"/>
        </w:rPr>
        <w:t>)</w:t>
      </w:r>
      <w:r w:rsidRPr="00CC4AF4">
        <w:rPr>
          <w:rFonts w:ascii="Times New Roman" w:hAnsi="Times New Roman" w:cs="Times New Roman"/>
          <w:sz w:val="28"/>
          <w:szCs w:val="28"/>
        </w:rPr>
        <w:tab/>
      </w:r>
      <w:r w:rsidR="00CC4AF4" w:rsidRPr="00CC4AF4">
        <w:rPr>
          <w:rFonts w:ascii="Times New Roman" w:hAnsi="Times New Roman" w:cs="Times New Roman"/>
          <w:sz w:val="28"/>
          <w:szCs w:val="28"/>
        </w:rPr>
        <w:t>T</w:t>
      </w:r>
      <w:r w:rsidR="004322F0" w:rsidRPr="00E113B5">
        <w:rPr>
          <w:rFonts w:ascii="Times New Roman" w:hAnsi="Times New Roman" w:cs="Times New Roman"/>
          <w:sz w:val="28"/>
          <w:szCs w:val="28"/>
        </w:rPr>
        <w:t xml:space="preserve">he </w:t>
      </w:r>
      <w:r w:rsidR="006B5A10">
        <w:rPr>
          <w:rFonts w:ascii="Times New Roman" w:hAnsi="Times New Roman" w:cs="Times New Roman"/>
          <w:sz w:val="28"/>
          <w:szCs w:val="28"/>
        </w:rPr>
        <w:t>P</w:t>
      </w:r>
      <w:r w:rsidR="004322F0" w:rsidRPr="00E113B5">
        <w:rPr>
          <w:rFonts w:ascii="Times New Roman" w:hAnsi="Times New Roman" w:cs="Times New Roman"/>
          <w:sz w:val="28"/>
          <w:szCs w:val="28"/>
        </w:rPr>
        <w:t>etitioner depo</w:t>
      </w:r>
      <w:r w:rsidR="006B5A10">
        <w:rPr>
          <w:rFonts w:ascii="Times New Roman" w:hAnsi="Times New Roman" w:cs="Times New Roman"/>
          <w:sz w:val="28"/>
          <w:szCs w:val="28"/>
        </w:rPr>
        <w:t>sited an amount of Rs.</w:t>
      </w:r>
      <w:r w:rsidR="00716954">
        <w:rPr>
          <w:rFonts w:ascii="Times New Roman" w:hAnsi="Times New Roman" w:cs="Times New Roman"/>
          <w:sz w:val="28"/>
          <w:szCs w:val="28"/>
        </w:rPr>
        <w:t xml:space="preserve"> </w:t>
      </w:r>
      <w:r w:rsidR="006B5A10">
        <w:rPr>
          <w:rFonts w:ascii="Times New Roman" w:hAnsi="Times New Roman" w:cs="Times New Roman"/>
          <w:sz w:val="28"/>
          <w:szCs w:val="28"/>
        </w:rPr>
        <w:t>11,71,236/-</w:t>
      </w:r>
      <w:r w:rsidR="004322F0" w:rsidRPr="00E113B5">
        <w:rPr>
          <w:rFonts w:ascii="Times New Roman" w:hAnsi="Times New Roman" w:cs="Times New Roman"/>
          <w:sz w:val="28"/>
          <w:szCs w:val="28"/>
        </w:rPr>
        <w:t xml:space="preserve">charged as sundry charges in the bill issued in </w:t>
      </w:r>
      <w:r w:rsidR="006B5A10">
        <w:rPr>
          <w:rFonts w:ascii="Times New Roman" w:hAnsi="Times New Roman" w:cs="Times New Roman"/>
          <w:sz w:val="28"/>
          <w:szCs w:val="28"/>
        </w:rPr>
        <w:t>0</w:t>
      </w:r>
      <w:r w:rsidR="004322F0" w:rsidRPr="00E113B5">
        <w:rPr>
          <w:rFonts w:ascii="Times New Roman" w:hAnsi="Times New Roman" w:cs="Times New Roman"/>
          <w:sz w:val="28"/>
          <w:szCs w:val="28"/>
        </w:rPr>
        <w:t>8/2015.</w:t>
      </w:r>
      <w:r w:rsidR="006B5A10">
        <w:rPr>
          <w:rFonts w:ascii="Times New Roman" w:hAnsi="Times New Roman" w:cs="Times New Roman"/>
          <w:sz w:val="28"/>
          <w:szCs w:val="28"/>
        </w:rPr>
        <w:t xml:space="preserve">  </w:t>
      </w:r>
      <w:r w:rsidR="004322F0" w:rsidRPr="00E113B5">
        <w:rPr>
          <w:rFonts w:ascii="Times New Roman" w:hAnsi="Times New Roman" w:cs="Times New Roman"/>
          <w:sz w:val="28"/>
          <w:szCs w:val="28"/>
        </w:rPr>
        <w:t>Out of this, an amount of Rs.11</w:t>
      </w:r>
      <w:r w:rsidR="006B5A10">
        <w:rPr>
          <w:rFonts w:ascii="Times New Roman" w:hAnsi="Times New Roman" w:cs="Times New Roman"/>
          <w:sz w:val="28"/>
          <w:szCs w:val="28"/>
        </w:rPr>
        <w:t>,</w:t>
      </w:r>
      <w:r w:rsidR="004322F0" w:rsidRPr="00E113B5">
        <w:rPr>
          <w:rFonts w:ascii="Times New Roman" w:hAnsi="Times New Roman" w:cs="Times New Roman"/>
          <w:sz w:val="28"/>
          <w:szCs w:val="28"/>
        </w:rPr>
        <w:t>17</w:t>
      </w:r>
      <w:r w:rsidR="006B5A10">
        <w:rPr>
          <w:rFonts w:ascii="Times New Roman" w:hAnsi="Times New Roman" w:cs="Times New Roman"/>
          <w:sz w:val="28"/>
          <w:szCs w:val="28"/>
        </w:rPr>
        <w:t>,</w:t>
      </w:r>
      <w:r w:rsidR="004322F0" w:rsidRPr="00E113B5">
        <w:rPr>
          <w:rFonts w:ascii="Times New Roman" w:hAnsi="Times New Roman" w:cs="Times New Roman"/>
          <w:sz w:val="28"/>
          <w:szCs w:val="28"/>
        </w:rPr>
        <w:t>763/- was charged as difference of MMC pointed out by audit, which were wrongly charged as explained above. Thus</w:t>
      </w:r>
      <w:r w:rsidR="006B5A10">
        <w:rPr>
          <w:rFonts w:ascii="Times New Roman" w:hAnsi="Times New Roman" w:cs="Times New Roman"/>
          <w:sz w:val="28"/>
          <w:szCs w:val="28"/>
        </w:rPr>
        <w:t>,</w:t>
      </w:r>
      <w:r w:rsidR="004322F0" w:rsidRPr="00E113B5">
        <w:rPr>
          <w:rFonts w:ascii="Times New Roman" w:hAnsi="Times New Roman" w:cs="Times New Roman"/>
          <w:sz w:val="28"/>
          <w:szCs w:val="28"/>
        </w:rPr>
        <w:t xml:space="preserve"> an amount of Rs.</w:t>
      </w:r>
      <w:r w:rsidR="008A446D">
        <w:rPr>
          <w:rFonts w:ascii="Times New Roman" w:hAnsi="Times New Roman" w:cs="Times New Roman"/>
          <w:sz w:val="28"/>
          <w:szCs w:val="28"/>
        </w:rPr>
        <w:t xml:space="preserve"> </w:t>
      </w:r>
      <w:r w:rsidR="004322F0" w:rsidRPr="00E113B5">
        <w:rPr>
          <w:rFonts w:ascii="Times New Roman" w:hAnsi="Times New Roman" w:cs="Times New Roman"/>
          <w:sz w:val="28"/>
          <w:szCs w:val="28"/>
        </w:rPr>
        <w:t>13</w:t>
      </w:r>
      <w:r w:rsidR="00716954">
        <w:rPr>
          <w:rFonts w:ascii="Times New Roman" w:hAnsi="Times New Roman" w:cs="Times New Roman"/>
          <w:sz w:val="28"/>
          <w:szCs w:val="28"/>
        </w:rPr>
        <w:t>,</w:t>
      </w:r>
      <w:r w:rsidR="004322F0" w:rsidRPr="00E113B5">
        <w:rPr>
          <w:rFonts w:ascii="Times New Roman" w:hAnsi="Times New Roman" w:cs="Times New Roman"/>
          <w:sz w:val="28"/>
          <w:szCs w:val="28"/>
        </w:rPr>
        <w:t>99</w:t>
      </w:r>
      <w:r w:rsidR="00716954">
        <w:rPr>
          <w:rFonts w:ascii="Times New Roman" w:hAnsi="Times New Roman" w:cs="Times New Roman"/>
          <w:sz w:val="28"/>
          <w:szCs w:val="28"/>
        </w:rPr>
        <w:t>,</w:t>
      </w:r>
      <w:r w:rsidR="004322F0" w:rsidRPr="00E113B5">
        <w:rPr>
          <w:rFonts w:ascii="Times New Roman" w:hAnsi="Times New Roman" w:cs="Times New Roman"/>
          <w:sz w:val="28"/>
          <w:szCs w:val="28"/>
        </w:rPr>
        <w:t>047/- (Rs.</w:t>
      </w:r>
      <w:r w:rsidR="008A446D">
        <w:rPr>
          <w:rFonts w:ascii="Times New Roman" w:hAnsi="Times New Roman" w:cs="Times New Roman"/>
          <w:sz w:val="28"/>
          <w:szCs w:val="28"/>
        </w:rPr>
        <w:t xml:space="preserve"> </w:t>
      </w:r>
      <w:r w:rsidR="004322F0" w:rsidRPr="00E113B5">
        <w:rPr>
          <w:rFonts w:ascii="Times New Roman" w:hAnsi="Times New Roman" w:cs="Times New Roman"/>
          <w:sz w:val="28"/>
          <w:szCs w:val="28"/>
        </w:rPr>
        <w:t>11</w:t>
      </w:r>
      <w:r w:rsidR="00716954">
        <w:rPr>
          <w:rFonts w:ascii="Times New Roman" w:hAnsi="Times New Roman" w:cs="Times New Roman"/>
          <w:sz w:val="28"/>
          <w:szCs w:val="28"/>
        </w:rPr>
        <w:t>,</w:t>
      </w:r>
      <w:r w:rsidR="004322F0" w:rsidRPr="00E113B5">
        <w:rPr>
          <w:rFonts w:ascii="Times New Roman" w:hAnsi="Times New Roman" w:cs="Times New Roman"/>
          <w:sz w:val="28"/>
          <w:szCs w:val="28"/>
        </w:rPr>
        <w:t>17</w:t>
      </w:r>
      <w:r w:rsidR="00716954">
        <w:rPr>
          <w:rFonts w:ascii="Times New Roman" w:hAnsi="Times New Roman" w:cs="Times New Roman"/>
          <w:sz w:val="28"/>
          <w:szCs w:val="28"/>
        </w:rPr>
        <w:t>,</w:t>
      </w:r>
      <w:r w:rsidR="004322F0" w:rsidRPr="00E113B5">
        <w:rPr>
          <w:rFonts w:ascii="Times New Roman" w:hAnsi="Times New Roman" w:cs="Times New Roman"/>
          <w:sz w:val="28"/>
          <w:szCs w:val="28"/>
        </w:rPr>
        <w:t>763</w:t>
      </w:r>
      <w:r w:rsidR="00716954">
        <w:rPr>
          <w:rFonts w:ascii="Times New Roman" w:hAnsi="Times New Roman" w:cs="Times New Roman"/>
          <w:sz w:val="28"/>
          <w:szCs w:val="28"/>
        </w:rPr>
        <w:t xml:space="preserve"> </w:t>
      </w:r>
      <w:r w:rsidR="004322F0" w:rsidRPr="00E113B5">
        <w:rPr>
          <w:rFonts w:ascii="Times New Roman" w:hAnsi="Times New Roman" w:cs="Times New Roman"/>
          <w:sz w:val="28"/>
          <w:szCs w:val="28"/>
        </w:rPr>
        <w:t>+ Rs.</w:t>
      </w:r>
      <w:r w:rsidR="008A446D">
        <w:rPr>
          <w:rFonts w:ascii="Times New Roman" w:hAnsi="Times New Roman" w:cs="Times New Roman"/>
          <w:sz w:val="28"/>
          <w:szCs w:val="28"/>
        </w:rPr>
        <w:t xml:space="preserve"> </w:t>
      </w:r>
      <w:r w:rsidR="004322F0" w:rsidRPr="00E113B5">
        <w:rPr>
          <w:rFonts w:ascii="Times New Roman" w:hAnsi="Times New Roman" w:cs="Times New Roman"/>
          <w:sz w:val="28"/>
          <w:szCs w:val="28"/>
        </w:rPr>
        <w:t>2</w:t>
      </w:r>
      <w:r w:rsidR="00716954">
        <w:rPr>
          <w:rFonts w:ascii="Times New Roman" w:hAnsi="Times New Roman" w:cs="Times New Roman"/>
          <w:sz w:val="28"/>
          <w:szCs w:val="28"/>
        </w:rPr>
        <w:t>,</w:t>
      </w:r>
      <w:r w:rsidR="004322F0" w:rsidRPr="00E113B5">
        <w:rPr>
          <w:rFonts w:ascii="Times New Roman" w:hAnsi="Times New Roman" w:cs="Times New Roman"/>
          <w:sz w:val="28"/>
          <w:szCs w:val="28"/>
        </w:rPr>
        <w:t>81</w:t>
      </w:r>
      <w:r w:rsidR="00716954">
        <w:rPr>
          <w:rFonts w:ascii="Times New Roman" w:hAnsi="Times New Roman" w:cs="Times New Roman"/>
          <w:sz w:val="28"/>
          <w:szCs w:val="28"/>
        </w:rPr>
        <w:t>,</w:t>
      </w:r>
      <w:r w:rsidR="007F45BA">
        <w:rPr>
          <w:rFonts w:ascii="Times New Roman" w:hAnsi="Times New Roman" w:cs="Times New Roman"/>
          <w:sz w:val="28"/>
          <w:szCs w:val="28"/>
        </w:rPr>
        <w:t>284) we</w:t>
      </w:r>
      <w:r w:rsidR="004322F0" w:rsidRPr="00E113B5">
        <w:rPr>
          <w:rFonts w:ascii="Times New Roman" w:hAnsi="Times New Roman" w:cs="Times New Roman"/>
          <w:sz w:val="28"/>
          <w:szCs w:val="28"/>
        </w:rPr>
        <w:t xml:space="preserve">re required to </w:t>
      </w:r>
      <w:r w:rsidR="006B5A10">
        <w:rPr>
          <w:rFonts w:ascii="Times New Roman" w:hAnsi="Times New Roman" w:cs="Times New Roman"/>
          <w:sz w:val="28"/>
          <w:szCs w:val="28"/>
        </w:rPr>
        <w:t xml:space="preserve">be </w:t>
      </w:r>
      <w:r w:rsidR="004322F0" w:rsidRPr="00E113B5">
        <w:rPr>
          <w:rFonts w:ascii="Times New Roman" w:hAnsi="Times New Roman" w:cs="Times New Roman"/>
          <w:sz w:val="28"/>
          <w:szCs w:val="28"/>
        </w:rPr>
        <w:t xml:space="preserve">refunded to the </w:t>
      </w:r>
      <w:r w:rsidR="006B5A10">
        <w:rPr>
          <w:rFonts w:ascii="Times New Roman" w:hAnsi="Times New Roman" w:cs="Times New Roman"/>
          <w:sz w:val="28"/>
          <w:szCs w:val="28"/>
        </w:rPr>
        <w:t>P</w:t>
      </w:r>
      <w:r w:rsidR="004322F0" w:rsidRPr="00E113B5">
        <w:rPr>
          <w:rFonts w:ascii="Times New Roman" w:hAnsi="Times New Roman" w:cs="Times New Roman"/>
          <w:sz w:val="28"/>
          <w:szCs w:val="28"/>
        </w:rPr>
        <w:t>etitioner alongwith applicable interest.</w:t>
      </w:r>
    </w:p>
    <w:p w:rsidR="007F45BA" w:rsidRPr="00556649" w:rsidRDefault="00941AEB" w:rsidP="00A32657">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(vii)</w:t>
      </w:r>
      <w:r>
        <w:rPr>
          <w:rFonts w:ascii="Times New Roman" w:hAnsi="Times New Roman" w:cs="Times New Roman"/>
          <w:b/>
          <w:sz w:val="28"/>
          <w:szCs w:val="28"/>
        </w:rPr>
        <w:tab/>
      </w:r>
      <w:r w:rsidR="004322F0" w:rsidRPr="00556649">
        <w:rPr>
          <w:rFonts w:ascii="Times New Roman" w:hAnsi="Times New Roman" w:cs="Times New Roman"/>
          <w:sz w:val="28"/>
          <w:szCs w:val="28"/>
        </w:rPr>
        <w:t>The refund on account of higher c</w:t>
      </w:r>
      <w:r w:rsidR="00A32657">
        <w:rPr>
          <w:rFonts w:ascii="Times New Roman" w:hAnsi="Times New Roman" w:cs="Times New Roman"/>
          <w:sz w:val="28"/>
          <w:szCs w:val="28"/>
        </w:rPr>
        <w:t>onsumption rebate as per CC No.</w:t>
      </w:r>
      <w:r w:rsidR="004322F0" w:rsidRPr="00556649">
        <w:rPr>
          <w:rFonts w:ascii="Times New Roman" w:hAnsi="Times New Roman" w:cs="Times New Roman"/>
          <w:sz w:val="28"/>
          <w:szCs w:val="28"/>
        </w:rPr>
        <w:t xml:space="preserve">49/2014 </w:t>
      </w:r>
      <w:r w:rsidR="00911D70" w:rsidRPr="00556649">
        <w:rPr>
          <w:rFonts w:ascii="Times New Roman" w:hAnsi="Times New Roman" w:cs="Times New Roman"/>
          <w:sz w:val="28"/>
          <w:szCs w:val="28"/>
        </w:rPr>
        <w:t>wa</w:t>
      </w:r>
      <w:r w:rsidR="004322F0" w:rsidRPr="00556649">
        <w:rPr>
          <w:rFonts w:ascii="Times New Roman" w:hAnsi="Times New Roman" w:cs="Times New Roman"/>
          <w:sz w:val="28"/>
          <w:szCs w:val="28"/>
        </w:rPr>
        <w:t>s also due to the consumer and the claim shall be filed/worked out after receiving the detail</w:t>
      </w:r>
      <w:r w:rsidR="007F45BA" w:rsidRPr="00556649">
        <w:rPr>
          <w:rFonts w:ascii="Times New Roman" w:hAnsi="Times New Roman" w:cs="Times New Roman"/>
          <w:sz w:val="28"/>
          <w:szCs w:val="28"/>
        </w:rPr>
        <w:t>s</w:t>
      </w:r>
      <w:r w:rsidR="004322F0" w:rsidRPr="00556649">
        <w:rPr>
          <w:rFonts w:ascii="Times New Roman" w:hAnsi="Times New Roman" w:cs="Times New Roman"/>
          <w:sz w:val="28"/>
          <w:szCs w:val="28"/>
        </w:rPr>
        <w:t xml:space="preserve"> of sundry allowances of Rs. 10</w:t>
      </w:r>
      <w:r w:rsidR="002E5393" w:rsidRPr="00556649">
        <w:rPr>
          <w:rFonts w:ascii="Times New Roman" w:hAnsi="Times New Roman" w:cs="Times New Roman"/>
          <w:sz w:val="28"/>
          <w:szCs w:val="28"/>
        </w:rPr>
        <w:t>,</w:t>
      </w:r>
      <w:r w:rsidR="004322F0" w:rsidRPr="00556649">
        <w:rPr>
          <w:rFonts w:ascii="Times New Roman" w:hAnsi="Times New Roman" w:cs="Times New Roman"/>
          <w:sz w:val="28"/>
          <w:szCs w:val="28"/>
        </w:rPr>
        <w:t>39</w:t>
      </w:r>
      <w:r w:rsidR="002E5393" w:rsidRPr="00556649">
        <w:rPr>
          <w:rFonts w:ascii="Times New Roman" w:hAnsi="Times New Roman" w:cs="Times New Roman"/>
          <w:sz w:val="28"/>
          <w:szCs w:val="28"/>
        </w:rPr>
        <w:t>,</w:t>
      </w:r>
      <w:r w:rsidR="004322F0" w:rsidRPr="00556649">
        <w:rPr>
          <w:rFonts w:ascii="Times New Roman" w:hAnsi="Times New Roman" w:cs="Times New Roman"/>
          <w:sz w:val="28"/>
          <w:szCs w:val="28"/>
        </w:rPr>
        <w:t xml:space="preserve">782/- allowed as per bill issued in </w:t>
      </w:r>
      <w:r w:rsidR="00023589">
        <w:rPr>
          <w:rFonts w:ascii="Times New Roman" w:hAnsi="Times New Roman" w:cs="Times New Roman"/>
          <w:sz w:val="28"/>
          <w:szCs w:val="28"/>
        </w:rPr>
        <w:t>0</w:t>
      </w:r>
      <w:r w:rsidR="004322F0" w:rsidRPr="00556649">
        <w:rPr>
          <w:rFonts w:ascii="Times New Roman" w:hAnsi="Times New Roman" w:cs="Times New Roman"/>
          <w:sz w:val="28"/>
          <w:szCs w:val="28"/>
        </w:rPr>
        <w:t>6/2015 (disputed bill</w:t>
      </w:r>
      <w:r w:rsidR="00911D70" w:rsidRPr="00556649">
        <w:rPr>
          <w:rFonts w:ascii="Times New Roman" w:hAnsi="Times New Roman" w:cs="Times New Roman"/>
          <w:sz w:val="28"/>
          <w:szCs w:val="28"/>
        </w:rPr>
        <w:t>)</w:t>
      </w:r>
      <w:r w:rsidR="004322F0" w:rsidRPr="00556649">
        <w:rPr>
          <w:rFonts w:ascii="Times New Roman" w:hAnsi="Times New Roman" w:cs="Times New Roman"/>
          <w:sz w:val="28"/>
          <w:szCs w:val="28"/>
        </w:rPr>
        <w:t>.</w:t>
      </w:r>
    </w:p>
    <w:p w:rsidR="004322F0" w:rsidRPr="00953BA8" w:rsidRDefault="004322F0" w:rsidP="00953BA8">
      <w:pPr>
        <w:pStyle w:val="ListParagraph"/>
        <w:numPr>
          <w:ilvl w:val="0"/>
          <w:numId w:val="13"/>
        </w:numPr>
        <w:spacing w:line="480" w:lineRule="auto"/>
        <w:ind w:left="851" w:hanging="851"/>
        <w:jc w:val="both"/>
        <w:rPr>
          <w:rFonts w:ascii="Times New Roman" w:hAnsi="Times New Roman" w:cs="Times New Roman"/>
          <w:sz w:val="28"/>
          <w:szCs w:val="28"/>
        </w:rPr>
      </w:pPr>
      <w:r w:rsidRPr="00953BA8">
        <w:rPr>
          <w:rFonts w:ascii="Times New Roman" w:hAnsi="Times New Roman" w:cs="Times New Roman"/>
          <w:sz w:val="28"/>
          <w:szCs w:val="28"/>
        </w:rPr>
        <w:lastRenderedPageBreak/>
        <w:t xml:space="preserve">From the above position, there may hardly </w:t>
      </w:r>
      <w:r w:rsidR="00A32657" w:rsidRPr="00953BA8">
        <w:rPr>
          <w:rFonts w:ascii="Times New Roman" w:hAnsi="Times New Roman" w:cs="Times New Roman"/>
          <w:sz w:val="28"/>
          <w:szCs w:val="28"/>
        </w:rPr>
        <w:t xml:space="preserve">be </w:t>
      </w:r>
      <w:r w:rsidRPr="00953BA8">
        <w:rPr>
          <w:rFonts w:ascii="Times New Roman" w:hAnsi="Times New Roman" w:cs="Times New Roman"/>
          <w:sz w:val="28"/>
          <w:szCs w:val="28"/>
        </w:rPr>
        <w:t>any doubt that excess amount of Rs.13</w:t>
      </w:r>
      <w:r w:rsidR="008931EC" w:rsidRPr="00953BA8">
        <w:rPr>
          <w:rFonts w:ascii="Times New Roman" w:hAnsi="Times New Roman" w:cs="Times New Roman"/>
          <w:sz w:val="28"/>
          <w:szCs w:val="28"/>
        </w:rPr>
        <w:t>,</w:t>
      </w:r>
      <w:r w:rsidRPr="00953BA8">
        <w:rPr>
          <w:rFonts w:ascii="Times New Roman" w:hAnsi="Times New Roman" w:cs="Times New Roman"/>
          <w:sz w:val="28"/>
          <w:szCs w:val="28"/>
        </w:rPr>
        <w:t>99</w:t>
      </w:r>
      <w:r w:rsidR="008931EC" w:rsidRPr="00953BA8">
        <w:rPr>
          <w:rFonts w:ascii="Times New Roman" w:hAnsi="Times New Roman" w:cs="Times New Roman"/>
          <w:sz w:val="28"/>
          <w:szCs w:val="28"/>
        </w:rPr>
        <w:t>,</w:t>
      </w:r>
      <w:r w:rsidRPr="00953BA8">
        <w:rPr>
          <w:rFonts w:ascii="Times New Roman" w:hAnsi="Times New Roman" w:cs="Times New Roman"/>
          <w:sz w:val="28"/>
          <w:szCs w:val="28"/>
        </w:rPr>
        <w:t>047/-</w:t>
      </w:r>
      <w:r w:rsidR="00A32657" w:rsidRPr="00953BA8">
        <w:rPr>
          <w:rFonts w:ascii="Times New Roman" w:hAnsi="Times New Roman" w:cs="Times New Roman"/>
          <w:sz w:val="28"/>
          <w:szCs w:val="28"/>
        </w:rPr>
        <w:t>,</w:t>
      </w:r>
      <w:r w:rsidRPr="00953BA8">
        <w:rPr>
          <w:rFonts w:ascii="Times New Roman" w:hAnsi="Times New Roman" w:cs="Times New Roman"/>
          <w:sz w:val="28"/>
          <w:szCs w:val="28"/>
        </w:rPr>
        <w:t xml:space="preserve"> got deposited from the </w:t>
      </w:r>
      <w:r w:rsidR="00911D70" w:rsidRPr="00953BA8">
        <w:rPr>
          <w:rFonts w:ascii="Times New Roman" w:hAnsi="Times New Roman" w:cs="Times New Roman"/>
          <w:sz w:val="28"/>
          <w:szCs w:val="28"/>
        </w:rPr>
        <w:t>P</w:t>
      </w:r>
      <w:r w:rsidRPr="00953BA8">
        <w:rPr>
          <w:rFonts w:ascii="Times New Roman" w:hAnsi="Times New Roman" w:cs="Times New Roman"/>
          <w:sz w:val="28"/>
          <w:szCs w:val="28"/>
        </w:rPr>
        <w:t>etitioner</w:t>
      </w:r>
      <w:r w:rsidR="00A32657" w:rsidRPr="00953BA8">
        <w:rPr>
          <w:rFonts w:ascii="Times New Roman" w:hAnsi="Times New Roman" w:cs="Times New Roman"/>
          <w:sz w:val="28"/>
          <w:szCs w:val="28"/>
        </w:rPr>
        <w:t>,</w:t>
      </w:r>
      <w:r w:rsidRPr="00953BA8">
        <w:rPr>
          <w:rFonts w:ascii="Times New Roman" w:hAnsi="Times New Roman" w:cs="Times New Roman"/>
          <w:sz w:val="28"/>
          <w:szCs w:val="28"/>
        </w:rPr>
        <w:t xml:space="preserve"> </w:t>
      </w:r>
      <w:r w:rsidR="008931EC" w:rsidRPr="00953BA8">
        <w:rPr>
          <w:rFonts w:ascii="Times New Roman" w:hAnsi="Times New Roman" w:cs="Times New Roman"/>
          <w:sz w:val="28"/>
          <w:szCs w:val="28"/>
        </w:rPr>
        <w:t>wa</w:t>
      </w:r>
      <w:r w:rsidR="00A53F59" w:rsidRPr="00953BA8">
        <w:rPr>
          <w:rFonts w:ascii="Times New Roman" w:hAnsi="Times New Roman" w:cs="Times New Roman"/>
          <w:sz w:val="28"/>
          <w:szCs w:val="28"/>
        </w:rPr>
        <w:t xml:space="preserve">s refundable and may be refunded </w:t>
      </w:r>
      <w:r w:rsidRPr="00953BA8">
        <w:rPr>
          <w:rFonts w:ascii="Times New Roman" w:hAnsi="Times New Roman" w:cs="Times New Roman"/>
          <w:sz w:val="28"/>
          <w:szCs w:val="28"/>
        </w:rPr>
        <w:t xml:space="preserve">alongwith applicable interest, on the principle  of natural justice </w:t>
      </w:r>
      <w:r w:rsidR="00A32657" w:rsidRPr="00953BA8">
        <w:rPr>
          <w:rFonts w:ascii="Times New Roman" w:hAnsi="Times New Roman" w:cs="Times New Roman"/>
          <w:sz w:val="28"/>
          <w:szCs w:val="28"/>
        </w:rPr>
        <w:t>and</w:t>
      </w:r>
      <w:r w:rsidRPr="00953BA8">
        <w:rPr>
          <w:rFonts w:ascii="Times New Roman" w:hAnsi="Times New Roman" w:cs="Times New Roman"/>
          <w:sz w:val="28"/>
          <w:szCs w:val="28"/>
        </w:rPr>
        <w:t xml:space="preserve"> fairness. </w:t>
      </w:r>
    </w:p>
    <w:p w:rsidR="00193536" w:rsidRPr="0055308F" w:rsidRDefault="00A53F59" w:rsidP="00FC39EA">
      <w:pPr>
        <w:rPr>
          <w:rFonts w:ascii="Times New Roman" w:hAnsi="Times New Roman" w:cs="Times New Roman"/>
          <w:sz w:val="28"/>
          <w:szCs w:val="28"/>
          <w:u w:val="single"/>
        </w:rPr>
      </w:pPr>
      <w:r w:rsidRPr="00A53F59">
        <w:rPr>
          <w:rFonts w:ascii="Times New Roman" w:hAnsi="Times New Roman" w:cs="Times New Roman"/>
          <w:b/>
          <w:sz w:val="28"/>
          <w:szCs w:val="28"/>
        </w:rPr>
        <w:t>(b)</w:t>
      </w:r>
      <w:r w:rsidRPr="00A53F59">
        <w:rPr>
          <w:rFonts w:ascii="Times New Roman" w:hAnsi="Times New Roman" w:cs="Times New Roman"/>
          <w:b/>
          <w:sz w:val="28"/>
          <w:szCs w:val="28"/>
        </w:rPr>
        <w:tab/>
      </w:r>
      <w:r w:rsidR="00FC39EA">
        <w:rPr>
          <w:rFonts w:ascii="Times New Roman" w:hAnsi="Times New Roman" w:cs="Times New Roman"/>
          <w:b/>
          <w:sz w:val="28"/>
          <w:szCs w:val="28"/>
          <w:u w:val="single"/>
        </w:rPr>
        <w:t>Submission of the Respondent:</w:t>
      </w:r>
    </w:p>
    <w:p w:rsidR="00FC39EA" w:rsidRPr="0055308F" w:rsidRDefault="0055308F" w:rsidP="00FC39EA">
      <w:pPr>
        <w:rPr>
          <w:rFonts w:ascii="Times New Roman" w:eastAsia="Arial Unicode MS" w:hAnsi="Times New Roman" w:cs="Times New Roman"/>
          <w:sz w:val="28"/>
          <w:szCs w:val="28"/>
        </w:rPr>
      </w:pPr>
      <w:r w:rsidRPr="0055308F">
        <w:rPr>
          <w:rFonts w:ascii="Times New Roman" w:eastAsia="Arial Unicode MS" w:hAnsi="Times New Roman" w:cs="Times New Roman"/>
          <w:sz w:val="28"/>
          <w:szCs w:val="28"/>
        </w:rPr>
        <w:tab/>
        <w:t>The Respondent submitted the following in its defence:</w:t>
      </w:r>
    </w:p>
    <w:p w:rsidR="00193536" w:rsidRPr="00B40577" w:rsidRDefault="00193536" w:rsidP="00661488">
      <w:pPr>
        <w:pStyle w:val="ListParagraph"/>
        <w:numPr>
          <w:ilvl w:val="0"/>
          <w:numId w:val="8"/>
        </w:numPr>
        <w:spacing w:after="0" w:line="480" w:lineRule="auto"/>
        <w:jc w:val="both"/>
        <w:rPr>
          <w:rFonts w:ascii="Times New Roman" w:eastAsia="Arial Unicode MS" w:hAnsi="Times New Roman" w:cs="Times New Roman"/>
          <w:sz w:val="28"/>
          <w:szCs w:val="28"/>
        </w:rPr>
      </w:pPr>
      <w:r w:rsidRPr="00B40577">
        <w:rPr>
          <w:rFonts w:ascii="Times New Roman" w:eastAsia="Arial Unicode MS" w:hAnsi="Times New Roman" w:cs="Times New Roman"/>
          <w:sz w:val="28"/>
          <w:szCs w:val="28"/>
        </w:rPr>
        <w:t xml:space="preserve">The connection of the </w:t>
      </w:r>
      <w:r w:rsidR="00B40577">
        <w:rPr>
          <w:rFonts w:ascii="Times New Roman" w:eastAsia="Arial Unicode MS" w:hAnsi="Times New Roman" w:cs="Times New Roman"/>
          <w:sz w:val="28"/>
          <w:szCs w:val="28"/>
        </w:rPr>
        <w:t>P</w:t>
      </w:r>
      <w:r w:rsidRPr="00B40577">
        <w:rPr>
          <w:rFonts w:ascii="Times New Roman" w:eastAsia="Arial Unicode MS" w:hAnsi="Times New Roman" w:cs="Times New Roman"/>
          <w:sz w:val="28"/>
          <w:szCs w:val="28"/>
        </w:rPr>
        <w:t xml:space="preserve">etitioner </w:t>
      </w:r>
      <w:r w:rsidR="00B40577">
        <w:rPr>
          <w:rFonts w:ascii="Times New Roman" w:eastAsia="Arial Unicode MS" w:hAnsi="Times New Roman" w:cs="Times New Roman"/>
          <w:sz w:val="28"/>
          <w:szCs w:val="28"/>
        </w:rPr>
        <w:t>wa</w:t>
      </w:r>
      <w:r w:rsidRPr="00B40577">
        <w:rPr>
          <w:rFonts w:ascii="Times New Roman" w:eastAsia="Arial Unicode MS" w:hAnsi="Times New Roman" w:cs="Times New Roman"/>
          <w:sz w:val="28"/>
          <w:szCs w:val="28"/>
        </w:rPr>
        <w:t>s running under L</w:t>
      </w:r>
      <w:r w:rsidR="00B40577">
        <w:rPr>
          <w:rFonts w:ascii="Times New Roman" w:eastAsia="Arial Unicode MS" w:hAnsi="Times New Roman" w:cs="Times New Roman"/>
          <w:sz w:val="28"/>
          <w:szCs w:val="28"/>
        </w:rPr>
        <w:t>arge Scale</w:t>
      </w:r>
      <w:r w:rsidRPr="00B40577">
        <w:rPr>
          <w:rFonts w:ascii="Times New Roman" w:eastAsia="Arial Unicode MS" w:hAnsi="Times New Roman" w:cs="Times New Roman"/>
          <w:sz w:val="28"/>
          <w:szCs w:val="28"/>
        </w:rPr>
        <w:t xml:space="preserve"> category in the name of Arora Iron &amp; Steel Rolling Mills Pvt. Ltd, Ludhiana, </w:t>
      </w:r>
      <w:r w:rsidR="00E07C55">
        <w:rPr>
          <w:rFonts w:ascii="Times New Roman" w:eastAsia="Arial Unicode MS" w:hAnsi="Times New Roman" w:cs="Times New Roman"/>
          <w:sz w:val="28"/>
          <w:szCs w:val="28"/>
        </w:rPr>
        <w:t xml:space="preserve">bearing </w:t>
      </w:r>
      <w:r w:rsidRPr="00B40577">
        <w:rPr>
          <w:rFonts w:ascii="Times New Roman" w:eastAsia="Arial Unicode MS" w:hAnsi="Times New Roman" w:cs="Times New Roman"/>
          <w:sz w:val="28"/>
          <w:szCs w:val="28"/>
        </w:rPr>
        <w:t>A</w:t>
      </w:r>
      <w:r w:rsidR="00E07C55">
        <w:rPr>
          <w:rFonts w:ascii="Times New Roman" w:eastAsia="Arial Unicode MS" w:hAnsi="Times New Roman" w:cs="Times New Roman"/>
          <w:sz w:val="28"/>
          <w:szCs w:val="28"/>
        </w:rPr>
        <w:t>ccount No.</w:t>
      </w:r>
      <w:r w:rsidRPr="00B40577">
        <w:rPr>
          <w:rFonts w:ascii="Times New Roman" w:eastAsia="Arial Unicode MS" w:hAnsi="Times New Roman" w:cs="Times New Roman"/>
          <w:sz w:val="28"/>
          <w:szCs w:val="28"/>
        </w:rPr>
        <w:t xml:space="preserve"> E32-FP55-00672.</w:t>
      </w:r>
      <w:r w:rsidR="009D2C2C">
        <w:rPr>
          <w:rFonts w:ascii="Times New Roman" w:eastAsia="Arial Unicode MS" w:hAnsi="Times New Roman" w:cs="Times New Roman"/>
          <w:sz w:val="28"/>
          <w:szCs w:val="28"/>
        </w:rPr>
        <w:t xml:space="preserve">  </w:t>
      </w:r>
      <w:r w:rsidRPr="00B40577">
        <w:rPr>
          <w:rFonts w:ascii="Times New Roman" w:eastAsia="Arial Unicode MS" w:hAnsi="Times New Roman" w:cs="Times New Roman"/>
          <w:sz w:val="28"/>
          <w:szCs w:val="28"/>
        </w:rPr>
        <w:t xml:space="preserve">Presently </w:t>
      </w:r>
      <w:r w:rsidR="009D2C2C">
        <w:rPr>
          <w:rFonts w:ascii="Times New Roman" w:eastAsia="Arial Unicode MS" w:hAnsi="Times New Roman" w:cs="Times New Roman"/>
          <w:sz w:val="28"/>
          <w:szCs w:val="28"/>
        </w:rPr>
        <w:t>the S</w:t>
      </w:r>
      <w:r w:rsidRPr="00B40577">
        <w:rPr>
          <w:rFonts w:ascii="Times New Roman" w:eastAsia="Arial Unicode MS" w:hAnsi="Times New Roman" w:cs="Times New Roman"/>
          <w:sz w:val="28"/>
          <w:szCs w:val="28"/>
        </w:rPr>
        <w:t xml:space="preserve">anctioned </w:t>
      </w:r>
      <w:r w:rsidR="009D2C2C">
        <w:rPr>
          <w:rFonts w:ascii="Times New Roman" w:eastAsia="Arial Unicode MS" w:hAnsi="Times New Roman" w:cs="Times New Roman"/>
          <w:sz w:val="28"/>
          <w:szCs w:val="28"/>
        </w:rPr>
        <w:t>L</w:t>
      </w:r>
      <w:r w:rsidRPr="00B40577">
        <w:rPr>
          <w:rFonts w:ascii="Times New Roman" w:eastAsia="Arial Unicode MS" w:hAnsi="Times New Roman" w:cs="Times New Roman"/>
          <w:sz w:val="28"/>
          <w:szCs w:val="28"/>
        </w:rPr>
        <w:t>oad</w:t>
      </w:r>
      <w:r w:rsidR="009D2C2C">
        <w:rPr>
          <w:rFonts w:ascii="Times New Roman" w:eastAsia="Arial Unicode MS" w:hAnsi="Times New Roman" w:cs="Times New Roman"/>
          <w:sz w:val="28"/>
          <w:szCs w:val="28"/>
        </w:rPr>
        <w:t xml:space="preserve"> </w:t>
      </w:r>
      <w:r w:rsidR="00A32657">
        <w:rPr>
          <w:rFonts w:ascii="Times New Roman" w:eastAsia="Arial Unicode MS" w:hAnsi="Times New Roman" w:cs="Times New Roman"/>
          <w:sz w:val="28"/>
          <w:szCs w:val="28"/>
        </w:rPr>
        <w:t>and</w:t>
      </w:r>
      <w:r w:rsidR="009D2C2C">
        <w:rPr>
          <w:rFonts w:ascii="Times New Roman" w:eastAsia="Arial Unicode MS" w:hAnsi="Times New Roman" w:cs="Times New Roman"/>
          <w:sz w:val="28"/>
          <w:szCs w:val="28"/>
        </w:rPr>
        <w:t xml:space="preserve"> </w:t>
      </w:r>
      <w:r w:rsidRPr="00B40577">
        <w:rPr>
          <w:rFonts w:ascii="Times New Roman" w:eastAsia="Arial Unicode MS" w:hAnsi="Times New Roman" w:cs="Times New Roman"/>
          <w:sz w:val="28"/>
          <w:szCs w:val="28"/>
        </w:rPr>
        <w:t>C</w:t>
      </w:r>
      <w:r w:rsidR="009D2C2C">
        <w:rPr>
          <w:rFonts w:ascii="Times New Roman" w:eastAsia="Arial Unicode MS" w:hAnsi="Times New Roman" w:cs="Times New Roman"/>
          <w:sz w:val="28"/>
          <w:szCs w:val="28"/>
        </w:rPr>
        <w:t xml:space="preserve">ontract </w:t>
      </w:r>
      <w:r w:rsidRPr="00B40577">
        <w:rPr>
          <w:rFonts w:ascii="Times New Roman" w:eastAsia="Arial Unicode MS" w:hAnsi="Times New Roman" w:cs="Times New Roman"/>
          <w:sz w:val="28"/>
          <w:szCs w:val="28"/>
        </w:rPr>
        <w:t>D</w:t>
      </w:r>
      <w:r w:rsidR="009D2C2C">
        <w:rPr>
          <w:rFonts w:ascii="Times New Roman" w:eastAsia="Arial Unicode MS" w:hAnsi="Times New Roman" w:cs="Times New Roman"/>
          <w:sz w:val="28"/>
          <w:szCs w:val="28"/>
        </w:rPr>
        <w:t>emand</w:t>
      </w:r>
      <w:r w:rsidR="002135FA">
        <w:rPr>
          <w:rFonts w:ascii="Times New Roman" w:eastAsia="Arial Unicode MS" w:hAnsi="Times New Roman" w:cs="Times New Roman"/>
          <w:sz w:val="28"/>
          <w:szCs w:val="28"/>
        </w:rPr>
        <w:t xml:space="preserve"> (CD)</w:t>
      </w:r>
      <w:r w:rsidR="009D2C2C">
        <w:rPr>
          <w:rFonts w:ascii="Times New Roman" w:eastAsia="Arial Unicode MS" w:hAnsi="Times New Roman" w:cs="Times New Roman"/>
          <w:sz w:val="28"/>
          <w:szCs w:val="28"/>
        </w:rPr>
        <w:t xml:space="preserve"> </w:t>
      </w:r>
      <w:r w:rsidRPr="00B40577">
        <w:rPr>
          <w:rFonts w:ascii="Times New Roman" w:eastAsia="Arial Unicode MS" w:hAnsi="Times New Roman" w:cs="Times New Roman"/>
          <w:sz w:val="28"/>
          <w:szCs w:val="28"/>
        </w:rPr>
        <w:t xml:space="preserve">of the connection </w:t>
      </w:r>
      <w:r w:rsidR="00661488">
        <w:rPr>
          <w:rFonts w:ascii="Times New Roman" w:eastAsia="Arial Unicode MS" w:hAnsi="Times New Roman" w:cs="Times New Roman"/>
          <w:sz w:val="28"/>
          <w:szCs w:val="28"/>
        </w:rPr>
        <w:t>wa</w:t>
      </w:r>
      <w:r w:rsidRPr="00B40577">
        <w:rPr>
          <w:rFonts w:ascii="Times New Roman" w:eastAsia="Arial Unicode MS" w:hAnsi="Times New Roman" w:cs="Times New Roman"/>
          <w:sz w:val="28"/>
          <w:szCs w:val="28"/>
        </w:rPr>
        <w:t>s 31</w:t>
      </w:r>
      <w:r w:rsidR="00023589">
        <w:rPr>
          <w:rFonts w:ascii="Times New Roman" w:eastAsia="Arial Unicode MS" w:hAnsi="Times New Roman" w:cs="Times New Roman"/>
          <w:sz w:val="28"/>
          <w:szCs w:val="28"/>
        </w:rPr>
        <w:t>,</w:t>
      </w:r>
      <w:r w:rsidRPr="00B40577">
        <w:rPr>
          <w:rFonts w:ascii="Times New Roman" w:eastAsia="Arial Unicode MS" w:hAnsi="Times New Roman" w:cs="Times New Roman"/>
          <w:sz w:val="28"/>
          <w:szCs w:val="28"/>
        </w:rPr>
        <w:t>922</w:t>
      </w:r>
      <w:r w:rsidR="00661488">
        <w:rPr>
          <w:rFonts w:ascii="Times New Roman" w:eastAsia="Arial Unicode MS" w:hAnsi="Times New Roman" w:cs="Times New Roman"/>
          <w:sz w:val="28"/>
          <w:szCs w:val="28"/>
        </w:rPr>
        <w:t>k</w:t>
      </w:r>
      <w:r w:rsidRPr="00B40577">
        <w:rPr>
          <w:rFonts w:ascii="Times New Roman" w:eastAsia="Arial Unicode MS" w:hAnsi="Times New Roman" w:cs="Times New Roman"/>
          <w:sz w:val="28"/>
          <w:szCs w:val="28"/>
        </w:rPr>
        <w:t>W</w:t>
      </w:r>
      <w:r w:rsidR="00A32657">
        <w:rPr>
          <w:rFonts w:ascii="Times New Roman" w:eastAsia="Arial Unicode MS" w:hAnsi="Times New Roman" w:cs="Times New Roman"/>
          <w:sz w:val="28"/>
          <w:szCs w:val="28"/>
        </w:rPr>
        <w:t xml:space="preserve"> and</w:t>
      </w:r>
      <w:r w:rsidR="00661488">
        <w:rPr>
          <w:rFonts w:ascii="Times New Roman" w:eastAsia="Arial Unicode MS" w:hAnsi="Times New Roman" w:cs="Times New Roman"/>
          <w:sz w:val="28"/>
          <w:szCs w:val="28"/>
        </w:rPr>
        <w:t xml:space="preserve"> </w:t>
      </w:r>
      <w:r w:rsidRPr="00B40577">
        <w:rPr>
          <w:rFonts w:ascii="Times New Roman" w:eastAsia="Arial Unicode MS" w:hAnsi="Times New Roman" w:cs="Times New Roman"/>
          <w:sz w:val="28"/>
          <w:szCs w:val="28"/>
        </w:rPr>
        <w:t>30</w:t>
      </w:r>
      <w:r w:rsidR="00023589">
        <w:rPr>
          <w:rFonts w:ascii="Times New Roman" w:eastAsia="Arial Unicode MS" w:hAnsi="Times New Roman" w:cs="Times New Roman"/>
          <w:sz w:val="28"/>
          <w:szCs w:val="28"/>
        </w:rPr>
        <w:t>,</w:t>
      </w:r>
      <w:r w:rsidRPr="00B40577">
        <w:rPr>
          <w:rFonts w:ascii="Times New Roman" w:eastAsia="Arial Unicode MS" w:hAnsi="Times New Roman" w:cs="Times New Roman"/>
          <w:sz w:val="28"/>
          <w:szCs w:val="28"/>
        </w:rPr>
        <w:t>995</w:t>
      </w:r>
      <w:r w:rsidR="00661488">
        <w:rPr>
          <w:rFonts w:ascii="Times New Roman" w:eastAsia="Arial Unicode MS" w:hAnsi="Times New Roman" w:cs="Times New Roman"/>
          <w:sz w:val="28"/>
          <w:szCs w:val="28"/>
        </w:rPr>
        <w:t>k</w:t>
      </w:r>
      <w:r w:rsidRPr="00B40577">
        <w:rPr>
          <w:rFonts w:ascii="Times New Roman" w:eastAsia="Arial Unicode MS" w:hAnsi="Times New Roman" w:cs="Times New Roman"/>
          <w:sz w:val="28"/>
          <w:szCs w:val="28"/>
        </w:rPr>
        <w:t>VA</w:t>
      </w:r>
      <w:r w:rsidR="002135FA">
        <w:rPr>
          <w:rFonts w:ascii="Times New Roman" w:eastAsia="Arial Unicode MS" w:hAnsi="Times New Roman" w:cs="Times New Roman"/>
          <w:sz w:val="28"/>
          <w:szCs w:val="28"/>
        </w:rPr>
        <w:t xml:space="preserve"> respectively</w:t>
      </w:r>
      <w:r w:rsidRPr="00B40577">
        <w:rPr>
          <w:rFonts w:ascii="Times New Roman" w:eastAsia="Arial Unicode MS" w:hAnsi="Times New Roman" w:cs="Times New Roman"/>
          <w:sz w:val="28"/>
          <w:szCs w:val="28"/>
        </w:rPr>
        <w:t xml:space="preserve">. The consumer applied for extension in </w:t>
      </w:r>
      <w:r w:rsidR="005A478F">
        <w:rPr>
          <w:rFonts w:ascii="Times New Roman" w:eastAsia="Arial Unicode MS" w:hAnsi="Times New Roman" w:cs="Times New Roman"/>
          <w:sz w:val="28"/>
          <w:szCs w:val="28"/>
        </w:rPr>
        <w:t>its</w:t>
      </w:r>
      <w:r w:rsidR="002135FA">
        <w:rPr>
          <w:rFonts w:ascii="Times New Roman" w:eastAsia="Arial Unicode MS" w:hAnsi="Times New Roman" w:cs="Times New Roman"/>
          <w:sz w:val="28"/>
          <w:szCs w:val="28"/>
        </w:rPr>
        <w:t xml:space="preserve"> existing L</w:t>
      </w:r>
      <w:r w:rsidRPr="00B40577">
        <w:rPr>
          <w:rFonts w:ascii="Times New Roman" w:eastAsia="Arial Unicode MS" w:hAnsi="Times New Roman" w:cs="Times New Roman"/>
          <w:sz w:val="28"/>
          <w:szCs w:val="28"/>
        </w:rPr>
        <w:t>oad of 2422</w:t>
      </w:r>
      <w:r w:rsidR="005A478F">
        <w:rPr>
          <w:rFonts w:ascii="Times New Roman" w:eastAsia="Arial Unicode MS" w:hAnsi="Times New Roman" w:cs="Times New Roman"/>
          <w:sz w:val="28"/>
          <w:szCs w:val="28"/>
        </w:rPr>
        <w:t>k</w:t>
      </w:r>
      <w:r w:rsidRPr="00B40577">
        <w:rPr>
          <w:rFonts w:ascii="Times New Roman" w:eastAsia="Arial Unicode MS" w:hAnsi="Times New Roman" w:cs="Times New Roman"/>
          <w:sz w:val="28"/>
          <w:szCs w:val="28"/>
        </w:rPr>
        <w:t>W</w:t>
      </w:r>
      <w:r w:rsidR="00A32657">
        <w:rPr>
          <w:rFonts w:ascii="Times New Roman" w:eastAsia="Arial Unicode MS" w:hAnsi="Times New Roman" w:cs="Times New Roman"/>
          <w:sz w:val="28"/>
          <w:szCs w:val="28"/>
        </w:rPr>
        <w:t xml:space="preserve"> and </w:t>
      </w:r>
      <w:r w:rsidR="002135FA">
        <w:rPr>
          <w:rFonts w:ascii="Times New Roman" w:eastAsia="Arial Unicode MS" w:hAnsi="Times New Roman" w:cs="Times New Roman"/>
          <w:sz w:val="28"/>
          <w:szCs w:val="28"/>
        </w:rPr>
        <w:t xml:space="preserve">CD of </w:t>
      </w:r>
      <w:r w:rsidRPr="00B40577">
        <w:rPr>
          <w:rFonts w:ascii="Times New Roman" w:eastAsia="Arial Unicode MS" w:hAnsi="Times New Roman" w:cs="Times New Roman"/>
          <w:sz w:val="28"/>
          <w:szCs w:val="28"/>
        </w:rPr>
        <w:t>2</w:t>
      </w:r>
      <w:r w:rsidR="00023589">
        <w:rPr>
          <w:rFonts w:ascii="Times New Roman" w:eastAsia="Arial Unicode MS" w:hAnsi="Times New Roman" w:cs="Times New Roman"/>
          <w:sz w:val="28"/>
          <w:szCs w:val="28"/>
        </w:rPr>
        <w:t>,</w:t>
      </w:r>
      <w:r w:rsidRPr="00B40577">
        <w:rPr>
          <w:rFonts w:ascii="Times New Roman" w:eastAsia="Arial Unicode MS" w:hAnsi="Times New Roman" w:cs="Times New Roman"/>
          <w:sz w:val="28"/>
          <w:szCs w:val="28"/>
        </w:rPr>
        <w:t>495</w:t>
      </w:r>
      <w:r w:rsidR="008A446D">
        <w:rPr>
          <w:rFonts w:ascii="Times New Roman" w:eastAsia="Arial Unicode MS" w:hAnsi="Times New Roman" w:cs="Times New Roman"/>
          <w:sz w:val="28"/>
          <w:szCs w:val="28"/>
        </w:rPr>
        <w:t>k</w:t>
      </w:r>
      <w:r w:rsidRPr="00B40577">
        <w:rPr>
          <w:rFonts w:ascii="Times New Roman" w:eastAsia="Arial Unicode MS" w:hAnsi="Times New Roman" w:cs="Times New Roman"/>
          <w:sz w:val="28"/>
          <w:szCs w:val="28"/>
        </w:rPr>
        <w:t>VA, by 29</w:t>
      </w:r>
      <w:r w:rsidR="00023589">
        <w:rPr>
          <w:rFonts w:ascii="Times New Roman" w:eastAsia="Arial Unicode MS" w:hAnsi="Times New Roman" w:cs="Times New Roman"/>
          <w:sz w:val="28"/>
          <w:szCs w:val="28"/>
        </w:rPr>
        <w:t>,</w:t>
      </w:r>
      <w:r w:rsidRPr="00B40577">
        <w:rPr>
          <w:rFonts w:ascii="Times New Roman" w:eastAsia="Arial Unicode MS" w:hAnsi="Times New Roman" w:cs="Times New Roman"/>
          <w:sz w:val="28"/>
          <w:szCs w:val="28"/>
        </w:rPr>
        <w:t>500</w:t>
      </w:r>
      <w:r w:rsidR="005A478F">
        <w:rPr>
          <w:rFonts w:ascii="Times New Roman" w:eastAsia="Arial Unicode MS" w:hAnsi="Times New Roman" w:cs="Times New Roman"/>
          <w:sz w:val="28"/>
          <w:szCs w:val="28"/>
        </w:rPr>
        <w:t>k</w:t>
      </w:r>
      <w:r w:rsidRPr="00B40577">
        <w:rPr>
          <w:rFonts w:ascii="Times New Roman" w:eastAsia="Arial Unicode MS" w:hAnsi="Times New Roman" w:cs="Times New Roman"/>
          <w:sz w:val="28"/>
          <w:szCs w:val="28"/>
        </w:rPr>
        <w:t>W</w:t>
      </w:r>
      <w:r w:rsidR="002135FA">
        <w:rPr>
          <w:rFonts w:ascii="Times New Roman" w:eastAsia="Arial Unicode MS" w:hAnsi="Times New Roman" w:cs="Times New Roman"/>
          <w:sz w:val="28"/>
          <w:szCs w:val="28"/>
        </w:rPr>
        <w:t xml:space="preserve"> and </w:t>
      </w:r>
      <w:r w:rsidRPr="00B40577">
        <w:rPr>
          <w:rFonts w:ascii="Times New Roman" w:eastAsia="Arial Unicode MS" w:hAnsi="Times New Roman" w:cs="Times New Roman"/>
          <w:sz w:val="28"/>
          <w:szCs w:val="28"/>
        </w:rPr>
        <w:t>28</w:t>
      </w:r>
      <w:r w:rsidR="00023589">
        <w:rPr>
          <w:rFonts w:ascii="Times New Roman" w:eastAsia="Arial Unicode MS" w:hAnsi="Times New Roman" w:cs="Times New Roman"/>
          <w:sz w:val="28"/>
          <w:szCs w:val="28"/>
        </w:rPr>
        <w:t>,</w:t>
      </w:r>
      <w:r w:rsidRPr="00B40577">
        <w:rPr>
          <w:rFonts w:ascii="Times New Roman" w:eastAsia="Arial Unicode MS" w:hAnsi="Times New Roman" w:cs="Times New Roman"/>
          <w:sz w:val="28"/>
          <w:szCs w:val="28"/>
        </w:rPr>
        <w:t>500</w:t>
      </w:r>
      <w:r w:rsidR="00661488">
        <w:rPr>
          <w:rFonts w:ascii="Times New Roman" w:eastAsia="Arial Unicode MS" w:hAnsi="Times New Roman" w:cs="Times New Roman"/>
          <w:sz w:val="28"/>
          <w:szCs w:val="28"/>
        </w:rPr>
        <w:t>k</w:t>
      </w:r>
      <w:r w:rsidRPr="00B40577">
        <w:rPr>
          <w:rFonts w:ascii="Times New Roman" w:eastAsia="Arial Unicode MS" w:hAnsi="Times New Roman" w:cs="Times New Roman"/>
          <w:sz w:val="28"/>
          <w:szCs w:val="28"/>
        </w:rPr>
        <w:t>VA</w:t>
      </w:r>
      <w:r w:rsidR="002135FA">
        <w:rPr>
          <w:rFonts w:ascii="Times New Roman" w:eastAsia="Arial Unicode MS" w:hAnsi="Times New Roman" w:cs="Times New Roman"/>
          <w:sz w:val="28"/>
          <w:szCs w:val="28"/>
        </w:rPr>
        <w:t xml:space="preserve"> respecti</w:t>
      </w:r>
      <w:r w:rsidR="0027654E">
        <w:rPr>
          <w:rFonts w:ascii="Times New Roman" w:eastAsia="Arial Unicode MS" w:hAnsi="Times New Roman" w:cs="Times New Roman"/>
          <w:sz w:val="28"/>
          <w:szCs w:val="28"/>
        </w:rPr>
        <w:t>v</w:t>
      </w:r>
      <w:r w:rsidR="002135FA">
        <w:rPr>
          <w:rFonts w:ascii="Times New Roman" w:eastAsia="Arial Unicode MS" w:hAnsi="Times New Roman" w:cs="Times New Roman"/>
          <w:sz w:val="28"/>
          <w:szCs w:val="28"/>
        </w:rPr>
        <w:t>ely</w:t>
      </w:r>
      <w:r w:rsidRPr="00B40577">
        <w:rPr>
          <w:rFonts w:ascii="Times New Roman" w:eastAsia="Arial Unicode MS" w:hAnsi="Times New Roman" w:cs="Times New Roman"/>
          <w:sz w:val="28"/>
          <w:szCs w:val="28"/>
        </w:rPr>
        <w:t xml:space="preserve"> vide A</w:t>
      </w:r>
      <w:r w:rsidR="008A446D">
        <w:rPr>
          <w:rFonts w:ascii="Times New Roman" w:eastAsia="Arial Unicode MS" w:hAnsi="Times New Roman" w:cs="Times New Roman"/>
          <w:sz w:val="28"/>
          <w:szCs w:val="28"/>
        </w:rPr>
        <w:t xml:space="preserve">pplication and Agreement </w:t>
      </w:r>
      <w:r w:rsidRPr="00B40577">
        <w:rPr>
          <w:rFonts w:ascii="Times New Roman" w:eastAsia="Arial Unicode MS" w:hAnsi="Times New Roman" w:cs="Times New Roman"/>
          <w:sz w:val="28"/>
          <w:szCs w:val="28"/>
        </w:rPr>
        <w:t>Form No. 442179/58997 dated 25.02.2012. The load of the consumer was extended</w:t>
      </w:r>
      <w:r w:rsidR="002135FA">
        <w:rPr>
          <w:rFonts w:ascii="Times New Roman" w:eastAsia="Arial Unicode MS" w:hAnsi="Times New Roman" w:cs="Times New Roman"/>
          <w:sz w:val="28"/>
          <w:szCs w:val="28"/>
        </w:rPr>
        <w:t xml:space="preserve"> and </w:t>
      </w:r>
      <w:r w:rsidRPr="00B40577">
        <w:rPr>
          <w:rFonts w:ascii="Times New Roman" w:eastAsia="Arial Unicode MS" w:hAnsi="Times New Roman" w:cs="Times New Roman"/>
          <w:sz w:val="28"/>
          <w:szCs w:val="28"/>
        </w:rPr>
        <w:t xml:space="preserve">supply </w:t>
      </w:r>
      <w:r w:rsidR="00855A12">
        <w:rPr>
          <w:rFonts w:ascii="Times New Roman" w:eastAsia="Arial Unicode MS" w:hAnsi="Times New Roman" w:cs="Times New Roman"/>
          <w:sz w:val="28"/>
          <w:szCs w:val="28"/>
        </w:rPr>
        <w:t xml:space="preserve">voltage </w:t>
      </w:r>
      <w:r w:rsidRPr="00B40577">
        <w:rPr>
          <w:rFonts w:ascii="Times New Roman" w:eastAsia="Arial Unicode MS" w:hAnsi="Times New Roman" w:cs="Times New Roman"/>
          <w:sz w:val="28"/>
          <w:szCs w:val="28"/>
        </w:rPr>
        <w:t xml:space="preserve">was </w:t>
      </w:r>
      <w:r w:rsidR="00855A12">
        <w:rPr>
          <w:rFonts w:ascii="Times New Roman" w:eastAsia="Arial Unicode MS" w:hAnsi="Times New Roman" w:cs="Times New Roman"/>
          <w:sz w:val="28"/>
          <w:szCs w:val="28"/>
        </w:rPr>
        <w:t>raised</w:t>
      </w:r>
      <w:r w:rsidRPr="00B40577">
        <w:rPr>
          <w:rFonts w:ascii="Times New Roman" w:eastAsia="Arial Unicode MS" w:hAnsi="Times New Roman" w:cs="Times New Roman"/>
          <w:sz w:val="28"/>
          <w:szCs w:val="28"/>
        </w:rPr>
        <w:t xml:space="preserve"> to 66</w:t>
      </w:r>
      <w:r w:rsidR="00BD4876">
        <w:rPr>
          <w:rFonts w:ascii="Times New Roman" w:eastAsia="Arial Unicode MS" w:hAnsi="Times New Roman" w:cs="Times New Roman"/>
          <w:sz w:val="28"/>
          <w:szCs w:val="28"/>
        </w:rPr>
        <w:t>k</w:t>
      </w:r>
      <w:r w:rsidRPr="00B40577">
        <w:rPr>
          <w:rFonts w:ascii="Times New Roman" w:eastAsia="Arial Unicode MS" w:hAnsi="Times New Roman" w:cs="Times New Roman"/>
          <w:sz w:val="28"/>
          <w:szCs w:val="28"/>
        </w:rPr>
        <w:t>V on 29.05.2015 vide S</w:t>
      </w:r>
      <w:r w:rsidR="005A478F">
        <w:rPr>
          <w:rFonts w:ascii="Times New Roman" w:eastAsia="Arial Unicode MS" w:hAnsi="Times New Roman" w:cs="Times New Roman"/>
          <w:sz w:val="28"/>
          <w:szCs w:val="28"/>
        </w:rPr>
        <w:t>ervice Connection Order</w:t>
      </w:r>
      <w:r w:rsidRPr="00B40577">
        <w:rPr>
          <w:rFonts w:ascii="Times New Roman" w:eastAsia="Arial Unicode MS" w:hAnsi="Times New Roman" w:cs="Times New Roman"/>
          <w:sz w:val="28"/>
          <w:szCs w:val="28"/>
        </w:rPr>
        <w:t xml:space="preserve"> dated 25.05.2015.</w:t>
      </w:r>
    </w:p>
    <w:p w:rsidR="00193536" w:rsidRPr="00F05FD6" w:rsidRDefault="00193536" w:rsidP="00F05FD6">
      <w:pPr>
        <w:pStyle w:val="ListParagraph"/>
        <w:numPr>
          <w:ilvl w:val="0"/>
          <w:numId w:val="8"/>
        </w:numPr>
        <w:spacing w:after="0" w:line="480" w:lineRule="auto"/>
        <w:jc w:val="both"/>
        <w:rPr>
          <w:rFonts w:ascii="Times New Roman" w:eastAsia="Arial Unicode MS" w:hAnsi="Times New Roman" w:cs="Times New Roman"/>
          <w:sz w:val="28"/>
          <w:szCs w:val="28"/>
        </w:rPr>
      </w:pPr>
      <w:r w:rsidRPr="00F05FD6">
        <w:rPr>
          <w:rFonts w:ascii="Times New Roman" w:eastAsia="Arial Unicode MS" w:hAnsi="Times New Roman" w:cs="Times New Roman"/>
          <w:sz w:val="28"/>
          <w:szCs w:val="28"/>
        </w:rPr>
        <w:t xml:space="preserve">The energy bill to the consumer for the period </w:t>
      </w:r>
      <w:r w:rsidR="002135FA">
        <w:rPr>
          <w:rFonts w:ascii="Times New Roman" w:eastAsia="Arial Unicode MS" w:hAnsi="Times New Roman" w:cs="Times New Roman"/>
          <w:sz w:val="28"/>
          <w:szCs w:val="28"/>
        </w:rPr>
        <w:t xml:space="preserve">from </w:t>
      </w:r>
      <w:r w:rsidRPr="00F05FD6">
        <w:rPr>
          <w:rFonts w:ascii="Times New Roman" w:eastAsia="Arial Unicode MS" w:hAnsi="Times New Roman" w:cs="Times New Roman"/>
          <w:sz w:val="28"/>
          <w:szCs w:val="28"/>
        </w:rPr>
        <w:t>15.05.2015 to 17.06.2015 (33 days) was issued for Rs.</w:t>
      </w:r>
      <w:r w:rsidR="008A446D">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92</w:t>
      </w:r>
      <w:r w:rsidR="008A446D">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51</w:t>
      </w:r>
      <w:r w:rsidR="008A446D">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300/- </w:t>
      </w:r>
      <w:r w:rsidR="00F05FD6">
        <w:rPr>
          <w:rFonts w:ascii="Times New Roman" w:eastAsia="Arial Unicode MS" w:hAnsi="Times New Roman" w:cs="Times New Roman"/>
          <w:sz w:val="28"/>
          <w:szCs w:val="28"/>
        </w:rPr>
        <w:t xml:space="preserve">and </w:t>
      </w:r>
      <w:r w:rsidRPr="00F05FD6">
        <w:rPr>
          <w:rFonts w:ascii="Times New Roman" w:eastAsia="Arial Unicode MS" w:hAnsi="Times New Roman" w:cs="Times New Roman"/>
          <w:sz w:val="28"/>
          <w:szCs w:val="28"/>
        </w:rPr>
        <w:t>include</w:t>
      </w:r>
      <w:r w:rsidR="00F05FD6">
        <w:rPr>
          <w:rFonts w:ascii="Times New Roman" w:eastAsia="Arial Unicode MS" w:hAnsi="Times New Roman" w:cs="Times New Roman"/>
          <w:sz w:val="28"/>
          <w:szCs w:val="28"/>
        </w:rPr>
        <w:t>d</w:t>
      </w:r>
      <w:r w:rsidRPr="00F05FD6">
        <w:rPr>
          <w:rFonts w:ascii="Times New Roman" w:eastAsia="Arial Unicode MS" w:hAnsi="Times New Roman" w:cs="Times New Roman"/>
          <w:sz w:val="28"/>
          <w:szCs w:val="28"/>
        </w:rPr>
        <w:t xml:space="preserve"> MMC charges of Rs.</w:t>
      </w:r>
      <w:r w:rsidR="00F05FD6">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92</w:t>
      </w:r>
      <w:r w:rsidR="00F05FD6">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31</w:t>
      </w:r>
      <w:r w:rsidR="00F05FD6">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253/- but</w:t>
      </w:r>
      <w:r w:rsidR="007D2033">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 afterwards</w:t>
      </w:r>
      <w:r w:rsidR="002135FA">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 the revised bill amounting </w:t>
      </w:r>
      <w:r w:rsidR="002135FA">
        <w:rPr>
          <w:rFonts w:ascii="Times New Roman" w:eastAsia="Arial Unicode MS" w:hAnsi="Times New Roman" w:cs="Times New Roman"/>
          <w:sz w:val="28"/>
          <w:szCs w:val="28"/>
        </w:rPr>
        <w:t xml:space="preserve">to </w:t>
      </w:r>
      <w:r w:rsidRPr="00F05FD6">
        <w:rPr>
          <w:rFonts w:ascii="Times New Roman" w:eastAsia="Arial Unicode MS" w:hAnsi="Times New Roman" w:cs="Times New Roman"/>
          <w:sz w:val="28"/>
          <w:szCs w:val="28"/>
        </w:rPr>
        <w:t>Rs.</w:t>
      </w:r>
      <w:r w:rsidR="008A446D">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90</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11</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230/- was issued to the </w:t>
      </w:r>
      <w:r w:rsidR="00F05FD6">
        <w:rPr>
          <w:rFonts w:ascii="Times New Roman" w:eastAsia="Arial Unicode MS" w:hAnsi="Times New Roman" w:cs="Times New Roman"/>
          <w:sz w:val="28"/>
          <w:szCs w:val="28"/>
        </w:rPr>
        <w:t>P</w:t>
      </w:r>
      <w:r w:rsidRPr="00F05FD6">
        <w:rPr>
          <w:rFonts w:ascii="Times New Roman" w:eastAsia="Arial Unicode MS" w:hAnsi="Times New Roman" w:cs="Times New Roman"/>
          <w:sz w:val="28"/>
          <w:szCs w:val="28"/>
        </w:rPr>
        <w:t>etitioner after providing sundry allowance of Rs.</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2</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40</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066/- </w:t>
      </w:r>
      <w:r w:rsidR="002135FA">
        <w:rPr>
          <w:rFonts w:ascii="Times New Roman" w:eastAsia="Arial Unicode MS" w:hAnsi="Times New Roman" w:cs="Times New Roman"/>
          <w:sz w:val="28"/>
          <w:szCs w:val="28"/>
        </w:rPr>
        <w:t xml:space="preserve">on account </w:t>
      </w:r>
      <w:r w:rsidRPr="00F05FD6">
        <w:rPr>
          <w:rFonts w:ascii="Times New Roman" w:eastAsia="Arial Unicode MS" w:hAnsi="Times New Roman" w:cs="Times New Roman"/>
          <w:sz w:val="28"/>
          <w:szCs w:val="28"/>
        </w:rPr>
        <w:t xml:space="preserve">of </w:t>
      </w:r>
      <w:r w:rsidRPr="00F05FD6">
        <w:rPr>
          <w:rFonts w:ascii="Times New Roman" w:eastAsia="Arial Unicode MS" w:hAnsi="Times New Roman" w:cs="Times New Roman"/>
          <w:sz w:val="28"/>
          <w:szCs w:val="28"/>
        </w:rPr>
        <w:lastRenderedPageBreak/>
        <w:t xml:space="preserve">difference of MMC of the same period. </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Thereafter</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 in the energy bill issued for the period </w:t>
      </w:r>
      <w:r w:rsidR="008A446D">
        <w:rPr>
          <w:rFonts w:ascii="Times New Roman" w:eastAsia="Arial Unicode MS" w:hAnsi="Times New Roman" w:cs="Times New Roman"/>
          <w:sz w:val="28"/>
          <w:szCs w:val="28"/>
        </w:rPr>
        <w:t xml:space="preserve">from </w:t>
      </w:r>
      <w:r w:rsidRPr="00F05FD6">
        <w:rPr>
          <w:rFonts w:ascii="Times New Roman" w:eastAsia="Arial Unicode MS" w:hAnsi="Times New Roman" w:cs="Times New Roman"/>
          <w:sz w:val="28"/>
          <w:szCs w:val="28"/>
        </w:rPr>
        <w:t>14.07.2015 to 14.08.2015</w:t>
      </w:r>
      <w:r w:rsidR="002135FA">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 an amount of Rs.</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11</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71</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236/- was charged as sundry charges and total amount of bill was Rs.</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2</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38</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24</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190/-</w:t>
      </w:r>
      <w:r w:rsidR="00BD4876">
        <w:rPr>
          <w:rFonts w:ascii="Times New Roman" w:eastAsia="Arial Unicode MS" w:hAnsi="Times New Roman" w:cs="Times New Roman"/>
          <w:sz w:val="28"/>
          <w:szCs w:val="28"/>
        </w:rPr>
        <w:t xml:space="preserve"> (including                             Rs. 11,71,236/-)</w:t>
      </w:r>
      <w:r w:rsidRPr="00F05FD6">
        <w:rPr>
          <w:rFonts w:ascii="Times New Roman" w:eastAsia="Arial Unicode MS" w:hAnsi="Times New Roman" w:cs="Times New Roman"/>
          <w:sz w:val="28"/>
          <w:szCs w:val="28"/>
        </w:rPr>
        <w:t xml:space="preserve">. The amount of sundry charges of </w:t>
      </w:r>
      <w:r w:rsidR="00BD4876">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Rs.</w:t>
      </w:r>
      <w:r w:rsidR="008A446D">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11</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71</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236/- was charged vide </w:t>
      </w:r>
      <w:r w:rsidR="00B7620C">
        <w:rPr>
          <w:rFonts w:ascii="Times New Roman" w:eastAsia="Arial Unicode MS" w:hAnsi="Times New Roman" w:cs="Times New Roman"/>
          <w:sz w:val="28"/>
          <w:szCs w:val="28"/>
        </w:rPr>
        <w:t>H</w:t>
      </w:r>
      <w:r w:rsidRPr="00F05FD6">
        <w:rPr>
          <w:rFonts w:ascii="Times New Roman" w:eastAsia="Arial Unicode MS" w:hAnsi="Times New Roman" w:cs="Times New Roman"/>
          <w:sz w:val="28"/>
          <w:szCs w:val="28"/>
        </w:rPr>
        <w:t xml:space="preserve">alf </w:t>
      </w:r>
      <w:r w:rsidR="00B7620C">
        <w:rPr>
          <w:rFonts w:ascii="Times New Roman" w:eastAsia="Arial Unicode MS" w:hAnsi="Times New Roman" w:cs="Times New Roman"/>
          <w:sz w:val="28"/>
          <w:szCs w:val="28"/>
        </w:rPr>
        <w:t>M</w:t>
      </w:r>
      <w:r w:rsidRPr="00F05FD6">
        <w:rPr>
          <w:rFonts w:ascii="Times New Roman" w:eastAsia="Arial Unicode MS" w:hAnsi="Times New Roman" w:cs="Times New Roman"/>
          <w:sz w:val="28"/>
          <w:szCs w:val="28"/>
        </w:rPr>
        <w:t xml:space="preserve">argin </w:t>
      </w:r>
      <w:r w:rsidR="00B7620C">
        <w:rPr>
          <w:rFonts w:ascii="Times New Roman" w:eastAsia="Arial Unicode MS" w:hAnsi="Times New Roman" w:cs="Times New Roman"/>
          <w:sz w:val="28"/>
          <w:szCs w:val="28"/>
        </w:rPr>
        <w:t>N</w:t>
      </w:r>
      <w:r w:rsidRPr="00F05FD6">
        <w:rPr>
          <w:rFonts w:ascii="Times New Roman" w:eastAsia="Arial Unicode MS" w:hAnsi="Times New Roman" w:cs="Times New Roman"/>
          <w:sz w:val="28"/>
          <w:szCs w:val="28"/>
        </w:rPr>
        <w:t>o.</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30 dated 12.08.2015</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which include</w:t>
      </w:r>
      <w:r w:rsidR="00B7620C">
        <w:rPr>
          <w:rFonts w:ascii="Times New Roman" w:eastAsia="Arial Unicode MS" w:hAnsi="Times New Roman" w:cs="Times New Roman"/>
          <w:sz w:val="28"/>
          <w:szCs w:val="28"/>
        </w:rPr>
        <w:t>d</w:t>
      </w:r>
      <w:r w:rsidRPr="00F05FD6">
        <w:rPr>
          <w:rFonts w:ascii="Times New Roman" w:eastAsia="Arial Unicode MS" w:hAnsi="Times New Roman" w:cs="Times New Roman"/>
          <w:sz w:val="28"/>
          <w:szCs w:val="28"/>
        </w:rPr>
        <w:t xml:space="preserve"> an amount of Rs.</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11</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17</w:t>
      </w:r>
      <w:r w:rsidR="00B7620C">
        <w:rPr>
          <w:rFonts w:ascii="Times New Roman" w:eastAsia="Arial Unicode MS" w:hAnsi="Times New Roman" w:cs="Times New Roman"/>
          <w:sz w:val="28"/>
          <w:szCs w:val="28"/>
        </w:rPr>
        <w:t>,</w:t>
      </w:r>
      <w:r w:rsidR="002135FA">
        <w:rPr>
          <w:rFonts w:ascii="Times New Roman" w:eastAsia="Arial Unicode MS" w:hAnsi="Times New Roman" w:cs="Times New Roman"/>
          <w:sz w:val="28"/>
          <w:szCs w:val="28"/>
        </w:rPr>
        <w:t>76</w:t>
      </w:r>
      <w:r w:rsidRPr="00F05FD6">
        <w:rPr>
          <w:rFonts w:ascii="Times New Roman" w:eastAsia="Arial Unicode MS" w:hAnsi="Times New Roman" w:cs="Times New Roman"/>
          <w:sz w:val="28"/>
          <w:szCs w:val="28"/>
        </w:rPr>
        <w:t>3/- as difference of MMC and Rs.</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53</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473/- as excess HT rebate given for the period</w:t>
      </w:r>
      <w:r w:rsidR="002135FA">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 during which supply was at 11</w:t>
      </w:r>
      <w:r w:rsidR="00B7620C">
        <w:rPr>
          <w:rFonts w:ascii="Times New Roman" w:eastAsia="Arial Unicode MS" w:hAnsi="Times New Roman" w:cs="Times New Roman"/>
          <w:sz w:val="28"/>
          <w:szCs w:val="28"/>
        </w:rPr>
        <w:t>k</w:t>
      </w:r>
      <w:r w:rsidRPr="00F05FD6">
        <w:rPr>
          <w:rFonts w:ascii="Times New Roman" w:eastAsia="Arial Unicode MS" w:hAnsi="Times New Roman" w:cs="Times New Roman"/>
          <w:sz w:val="28"/>
          <w:szCs w:val="28"/>
        </w:rPr>
        <w:t xml:space="preserve">V before 29.05.2015. </w:t>
      </w:r>
      <w:r w:rsidR="002135FA">
        <w:rPr>
          <w:rFonts w:ascii="Times New Roman" w:eastAsia="Arial Unicode MS" w:hAnsi="Times New Roman" w:cs="Times New Roman"/>
          <w:sz w:val="28"/>
          <w:szCs w:val="28"/>
        </w:rPr>
        <w:t xml:space="preserve">The Revenue Audit Party (RAP), </w:t>
      </w:r>
      <w:r w:rsidRPr="00F05FD6">
        <w:rPr>
          <w:rFonts w:ascii="Times New Roman" w:eastAsia="Arial Unicode MS" w:hAnsi="Times New Roman" w:cs="Times New Roman"/>
          <w:sz w:val="28"/>
          <w:szCs w:val="28"/>
        </w:rPr>
        <w:t xml:space="preserve">while issuing </w:t>
      </w:r>
      <w:r w:rsidR="002135FA">
        <w:rPr>
          <w:rFonts w:ascii="Times New Roman" w:eastAsia="Arial Unicode MS" w:hAnsi="Times New Roman" w:cs="Times New Roman"/>
          <w:sz w:val="28"/>
          <w:szCs w:val="28"/>
        </w:rPr>
        <w:t>H</w:t>
      </w:r>
      <w:r w:rsidRPr="00F05FD6">
        <w:rPr>
          <w:rFonts w:ascii="Times New Roman" w:eastAsia="Arial Unicode MS" w:hAnsi="Times New Roman" w:cs="Times New Roman"/>
          <w:sz w:val="28"/>
          <w:szCs w:val="28"/>
        </w:rPr>
        <w:t xml:space="preserve">alf </w:t>
      </w:r>
      <w:r w:rsidR="002135FA">
        <w:rPr>
          <w:rFonts w:ascii="Times New Roman" w:eastAsia="Arial Unicode MS" w:hAnsi="Times New Roman" w:cs="Times New Roman"/>
          <w:sz w:val="28"/>
          <w:szCs w:val="28"/>
        </w:rPr>
        <w:t>M</w:t>
      </w:r>
      <w:r w:rsidRPr="00F05FD6">
        <w:rPr>
          <w:rFonts w:ascii="Times New Roman" w:eastAsia="Arial Unicode MS" w:hAnsi="Times New Roman" w:cs="Times New Roman"/>
          <w:sz w:val="28"/>
          <w:szCs w:val="28"/>
        </w:rPr>
        <w:t>argin</w:t>
      </w:r>
      <w:r w:rsidR="002135FA">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 xml:space="preserve"> did not consider the MMC rebate (i.e.</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Rs.</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2</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40</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066/-) given in revised bill issued in the month of 06/2015. So, the amount of Rs.</w:t>
      </w:r>
      <w:r w:rsidR="00B7620C">
        <w:rPr>
          <w:rFonts w:ascii="Times New Roman" w:eastAsia="Arial Unicode MS" w:hAnsi="Times New Roman" w:cs="Times New Roman"/>
          <w:sz w:val="28"/>
          <w:szCs w:val="28"/>
        </w:rPr>
        <w:t xml:space="preserve"> </w:t>
      </w:r>
      <w:r w:rsidRPr="00F05FD6">
        <w:rPr>
          <w:rFonts w:ascii="Times New Roman" w:eastAsia="Arial Unicode MS" w:hAnsi="Times New Roman" w:cs="Times New Roman"/>
          <w:sz w:val="28"/>
          <w:szCs w:val="28"/>
        </w:rPr>
        <w:t>2</w:t>
      </w:r>
      <w:r w:rsidR="00B7620C">
        <w:rPr>
          <w:rFonts w:ascii="Times New Roman" w:eastAsia="Arial Unicode MS" w:hAnsi="Times New Roman" w:cs="Times New Roman"/>
          <w:sz w:val="28"/>
          <w:szCs w:val="28"/>
        </w:rPr>
        <w:t>,</w:t>
      </w:r>
      <w:r w:rsidRPr="00F05FD6">
        <w:rPr>
          <w:rFonts w:ascii="Times New Roman" w:eastAsia="Arial Unicode MS" w:hAnsi="Times New Roman" w:cs="Times New Roman"/>
          <w:sz w:val="28"/>
          <w:szCs w:val="28"/>
        </w:rPr>
        <w:t>40</w:t>
      </w:r>
      <w:r w:rsidR="00B7620C">
        <w:rPr>
          <w:rFonts w:ascii="Times New Roman" w:eastAsia="Arial Unicode MS" w:hAnsi="Times New Roman" w:cs="Times New Roman"/>
          <w:sz w:val="28"/>
          <w:szCs w:val="28"/>
        </w:rPr>
        <w:t>,066/- wa</w:t>
      </w:r>
      <w:r w:rsidRPr="00F05FD6">
        <w:rPr>
          <w:rFonts w:ascii="Times New Roman" w:eastAsia="Arial Unicode MS" w:hAnsi="Times New Roman" w:cs="Times New Roman"/>
          <w:sz w:val="28"/>
          <w:szCs w:val="28"/>
        </w:rPr>
        <w:t xml:space="preserve">s also recoverable from the </w:t>
      </w:r>
      <w:r w:rsidR="00B7620C">
        <w:rPr>
          <w:rFonts w:ascii="Times New Roman" w:eastAsia="Arial Unicode MS" w:hAnsi="Times New Roman" w:cs="Times New Roman"/>
          <w:sz w:val="28"/>
          <w:szCs w:val="28"/>
        </w:rPr>
        <w:t>P</w:t>
      </w:r>
      <w:r w:rsidRPr="00F05FD6">
        <w:rPr>
          <w:rFonts w:ascii="Times New Roman" w:eastAsia="Arial Unicode MS" w:hAnsi="Times New Roman" w:cs="Times New Roman"/>
          <w:sz w:val="28"/>
          <w:szCs w:val="28"/>
        </w:rPr>
        <w:t>etitioner.</w:t>
      </w:r>
    </w:p>
    <w:p w:rsidR="00193536" w:rsidRPr="00BD4876" w:rsidRDefault="00193536" w:rsidP="00EC43BB">
      <w:pPr>
        <w:pStyle w:val="ListParagraph"/>
        <w:numPr>
          <w:ilvl w:val="0"/>
          <w:numId w:val="8"/>
        </w:numPr>
        <w:spacing w:after="0" w:line="480" w:lineRule="auto"/>
        <w:ind w:left="0" w:firstLine="0"/>
        <w:jc w:val="both"/>
        <w:rPr>
          <w:rFonts w:ascii="Times New Roman" w:eastAsia="Arial Unicode MS" w:hAnsi="Times New Roman" w:cs="Times New Roman"/>
          <w:sz w:val="28"/>
          <w:szCs w:val="28"/>
        </w:rPr>
      </w:pPr>
      <w:r w:rsidRPr="00BD4876">
        <w:rPr>
          <w:rFonts w:ascii="Times New Roman" w:eastAsia="Arial Unicode MS" w:hAnsi="Times New Roman" w:cs="Times New Roman"/>
          <w:sz w:val="28"/>
          <w:szCs w:val="28"/>
        </w:rPr>
        <w:t xml:space="preserve">The consumer </w:t>
      </w:r>
      <w:r w:rsidR="00B10ED8" w:rsidRPr="00BD4876">
        <w:rPr>
          <w:rFonts w:ascii="Times New Roman" w:eastAsia="Arial Unicode MS" w:hAnsi="Times New Roman" w:cs="Times New Roman"/>
          <w:sz w:val="28"/>
          <w:szCs w:val="28"/>
        </w:rPr>
        <w:t>did</w:t>
      </w:r>
      <w:r w:rsidRPr="00BD4876">
        <w:rPr>
          <w:rFonts w:ascii="Times New Roman" w:eastAsia="Arial Unicode MS" w:hAnsi="Times New Roman" w:cs="Times New Roman"/>
          <w:sz w:val="28"/>
          <w:szCs w:val="28"/>
        </w:rPr>
        <w:t xml:space="preserve"> not </w:t>
      </w:r>
      <w:r w:rsidR="00B10ED8" w:rsidRPr="00BD4876">
        <w:rPr>
          <w:rFonts w:ascii="Times New Roman" w:eastAsia="Arial Unicode MS" w:hAnsi="Times New Roman" w:cs="Times New Roman"/>
          <w:sz w:val="28"/>
          <w:szCs w:val="28"/>
        </w:rPr>
        <w:t>agree</w:t>
      </w:r>
      <w:r w:rsidRPr="00BD4876">
        <w:rPr>
          <w:rFonts w:ascii="Times New Roman" w:eastAsia="Arial Unicode MS" w:hAnsi="Times New Roman" w:cs="Times New Roman"/>
          <w:sz w:val="28"/>
          <w:szCs w:val="28"/>
        </w:rPr>
        <w:t xml:space="preserve"> with the above charges and </w:t>
      </w:r>
      <w:r w:rsidR="000179B3">
        <w:rPr>
          <w:rFonts w:ascii="Times New Roman" w:eastAsia="Arial Unicode MS" w:hAnsi="Times New Roman" w:cs="Times New Roman"/>
          <w:sz w:val="28"/>
          <w:szCs w:val="28"/>
        </w:rPr>
        <w:t>filed a</w:t>
      </w:r>
      <w:r w:rsidR="000179B3">
        <w:rPr>
          <w:rFonts w:ascii="Times New Roman" w:eastAsia="Arial Unicode MS" w:hAnsi="Times New Roman" w:cs="Times New Roman"/>
          <w:sz w:val="28"/>
          <w:szCs w:val="28"/>
        </w:rPr>
        <w:tab/>
      </w:r>
      <w:r w:rsidR="00275049" w:rsidRPr="00BD4876">
        <w:rPr>
          <w:rFonts w:ascii="Times New Roman" w:eastAsia="Arial Unicode MS" w:hAnsi="Times New Roman" w:cs="Times New Roman"/>
          <w:sz w:val="28"/>
          <w:szCs w:val="28"/>
        </w:rPr>
        <w:t>P</w:t>
      </w:r>
      <w:r w:rsidR="00B10ED8" w:rsidRPr="00BD4876">
        <w:rPr>
          <w:rFonts w:ascii="Times New Roman" w:eastAsia="Arial Unicode MS" w:hAnsi="Times New Roman" w:cs="Times New Roman"/>
          <w:sz w:val="28"/>
          <w:szCs w:val="28"/>
        </w:rPr>
        <w:t xml:space="preserve">etition in the Forum (Case No. T-323 of 2017). </w:t>
      </w:r>
      <w:r w:rsidR="004C50CB">
        <w:rPr>
          <w:rFonts w:ascii="Times New Roman" w:eastAsia="Arial Unicode MS" w:hAnsi="Times New Roman" w:cs="Times New Roman"/>
          <w:sz w:val="28"/>
          <w:szCs w:val="28"/>
        </w:rPr>
        <w:t>As Dispute</w:t>
      </w:r>
      <w:r w:rsidR="004C50CB">
        <w:rPr>
          <w:rFonts w:ascii="Times New Roman" w:eastAsia="Arial Unicode MS" w:hAnsi="Times New Roman" w:cs="Times New Roman"/>
          <w:sz w:val="28"/>
          <w:szCs w:val="28"/>
        </w:rPr>
        <w:tab/>
      </w:r>
      <w:r w:rsidRPr="00BD4876">
        <w:rPr>
          <w:rFonts w:ascii="Times New Roman" w:eastAsia="Arial Unicode MS" w:hAnsi="Times New Roman" w:cs="Times New Roman"/>
          <w:sz w:val="28"/>
          <w:szCs w:val="28"/>
        </w:rPr>
        <w:t>pertain</w:t>
      </w:r>
      <w:r w:rsidR="00275049" w:rsidRPr="00BD4876">
        <w:rPr>
          <w:rFonts w:ascii="Times New Roman" w:eastAsia="Arial Unicode MS" w:hAnsi="Times New Roman" w:cs="Times New Roman"/>
          <w:sz w:val="28"/>
          <w:szCs w:val="28"/>
        </w:rPr>
        <w:t>ed</w:t>
      </w:r>
      <w:r w:rsidRPr="00BD4876">
        <w:rPr>
          <w:rFonts w:ascii="Times New Roman" w:eastAsia="Arial Unicode MS" w:hAnsi="Times New Roman" w:cs="Times New Roman"/>
          <w:sz w:val="28"/>
          <w:szCs w:val="28"/>
        </w:rPr>
        <w:t xml:space="preserve"> to June 2015 and </w:t>
      </w:r>
      <w:r w:rsidR="00275049" w:rsidRPr="00BD4876">
        <w:rPr>
          <w:rFonts w:ascii="Times New Roman" w:eastAsia="Arial Unicode MS" w:hAnsi="Times New Roman" w:cs="Times New Roman"/>
          <w:sz w:val="28"/>
          <w:szCs w:val="28"/>
        </w:rPr>
        <w:t xml:space="preserve">the Petition </w:t>
      </w:r>
      <w:r w:rsidRPr="00BD4876">
        <w:rPr>
          <w:rFonts w:ascii="Times New Roman" w:eastAsia="Arial Unicode MS" w:hAnsi="Times New Roman" w:cs="Times New Roman"/>
          <w:sz w:val="28"/>
          <w:szCs w:val="28"/>
        </w:rPr>
        <w:t>was filed before</w:t>
      </w:r>
      <w:r w:rsidR="00275049" w:rsidRPr="00BD4876">
        <w:rPr>
          <w:rFonts w:ascii="Times New Roman" w:eastAsia="Arial Unicode MS" w:hAnsi="Times New Roman" w:cs="Times New Roman"/>
          <w:sz w:val="28"/>
          <w:szCs w:val="28"/>
        </w:rPr>
        <w:t xml:space="preserve"> the Forum</w:t>
      </w:r>
      <w:r w:rsidR="003C777E">
        <w:rPr>
          <w:rFonts w:ascii="Times New Roman" w:eastAsia="Arial Unicode MS" w:hAnsi="Times New Roman" w:cs="Times New Roman"/>
          <w:sz w:val="28"/>
          <w:szCs w:val="28"/>
        </w:rPr>
        <w:tab/>
      </w:r>
      <w:r w:rsidRPr="00BD4876">
        <w:rPr>
          <w:rFonts w:ascii="Times New Roman" w:eastAsia="Arial Unicode MS" w:hAnsi="Times New Roman" w:cs="Times New Roman"/>
          <w:sz w:val="28"/>
          <w:szCs w:val="28"/>
        </w:rPr>
        <w:t>on 27</w:t>
      </w:r>
      <w:r w:rsidR="00275049" w:rsidRPr="00BD4876">
        <w:rPr>
          <w:rFonts w:ascii="Times New Roman" w:eastAsia="Arial Unicode MS" w:hAnsi="Times New Roman" w:cs="Times New Roman"/>
          <w:sz w:val="28"/>
          <w:szCs w:val="28"/>
        </w:rPr>
        <w:t>.</w:t>
      </w:r>
      <w:r w:rsidRPr="00BD4876">
        <w:rPr>
          <w:rFonts w:ascii="Times New Roman" w:eastAsia="Arial Unicode MS" w:hAnsi="Times New Roman" w:cs="Times New Roman"/>
          <w:sz w:val="28"/>
          <w:szCs w:val="28"/>
        </w:rPr>
        <w:t>09</w:t>
      </w:r>
      <w:r w:rsidR="00275049" w:rsidRPr="00BD4876">
        <w:rPr>
          <w:rFonts w:ascii="Times New Roman" w:eastAsia="Arial Unicode MS" w:hAnsi="Times New Roman" w:cs="Times New Roman"/>
          <w:sz w:val="28"/>
          <w:szCs w:val="28"/>
        </w:rPr>
        <w:t>.</w:t>
      </w:r>
      <w:r w:rsidRPr="00BD4876">
        <w:rPr>
          <w:rFonts w:ascii="Times New Roman" w:eastAsia="Arial Unicode MS" w:hAnsi="Times New Roman" w:cs="Times New Roman"/>
          <w:sz w:val="28"/>
          <w:szCs w:val="28"/>
        </w:rPr>
        <w:t>2017 i.e. more than two year</w:t>
      </w:r>
      <w:r w:rsidR="00D9560A">
        <w:rPr>
          <w:rFonts w:ascii="Times New Roman" w:eastAsia="Arial Unicode MS" w:hAnsi="Times New Roman" w:cs="Times New Roman"/>
          <w:sz w:val="28"/>
          <w:szCs w:val="28"/>
        </w:rPr>
        <w:t>s from the occurrence of event.</w:t>
      </w:r>
      <w:r w:rsidR="00D9560A">
        <w:rPr>
          <w:rFonts w:ascii="Times New Roman" w:eastAsia="Arial Unicode MS" w:hAnsi="Times New Roman" w:cs="Times New Roman"/>
          <w:sz w:val="28"/>
          <w:szCs w:val="28"/>
        </w:rPr>
        <w:tab/>
      </w:r>
      <w:r w:rsidRPr="00BD4876">
        <w:rPr>
          <w:rFonts w:ascii="Times New Roman" w:eastAsia="Arial Unicode MS" w:hAnsi="Times New Roman" w:cs="Times New Roman"/>
          <w:sz w:val="28"/>
          <w:szCs w:val="28"/>
        </w:rPr>
        <w:t>As mor</w:t>
      </w:r>
      <w:r w:rsidR="00275049" w:rsidRPr="00BD4876">
        <w:rPr>
          <w:rFonts w:ascii="Times New Roman" w:eastAsia="Arial Unicode MS" w:hAnsi="Times New Roman" w:cs="Times New Roman"/>
          <w:sz w:val="28"/>
          <w:szCs w:val="28"/>
        </w:rPr>
        <w:t>e than two years time period had</w:t>
      </w:r>
      <w:r w:rsidRPr="00BD4876">
        <w:rPr>
          <w:rFonts w:ascii="Times New Roman" w:eastAsia="Arial Unicode MS" w:hAnsi="Times New Roman" w:cs="Times New Roman"/>
          <w:sz w:val="28"/>
          <w:szCs w:val="28"/>
        </w:rPr>
        <w:t xml:space="preserve"> elapsed</w:t>
      </w:r>
      <w:r w:rsidR="002135FA" w:rsidRPr="00BD4876">
        <w:rPr>
          <w:rFonts w:ascii="Times New Roman" w:eastAsia="Arial Unicode MS" w:hAnsi="Times New Roman" w:cs="Times New Roman"/>
          <w:sz w:val="28"/>
          <w:szCs w:val="28"/>
        </w:rPr>
        <w:t>,</w:t>
      </w:r>
      <w:r w:rsidRPr="00BD4876">
        <w:rPr>
          <w:rFonts w:ascii="Times New Roman" w:eastAsia="Arial Unicode MS" w:hAnsi="Times New Roman" w:cs="Times New Roman"/>
          <w:sz w:val="28"/>
          <w:szCs w:val="28"/>
        </w:rPr>
        <w:t xml:space="preserve"> therefore</w:t>
      </w:r>
      <w:r w:rsidR="002135FA" w:rsidRPr="00BD4876">
        <w:rPr>
          <w:rFonts w:ascii="Times New Roman" w:eastAsia="Arial Unicode MS" w:hAnsi="Times New Roman" w:cs="Times New Roman"/>
          <w:sz w:val="28"/>
          <w:szCs w:val="28"/>
        </w:rPr>
        <w:t>,</w:t>
      </w:r>
      <w:r w:rsidR="00E834B8">
        <w:rPr>
          <w:rFonts w:ascii="Times New Roman" w:eastAsia="Arial Unicode MS" w:hAnsi="Times New Roman" w:cs="Times New Roman"/>
          <w:sz w:val="28"/>
          <w:szCs w:val="28"/>
        </w:rPr>
        <w:t xml:space="preserve"> this case</w:t>
      </w:r>
      <w:r w:rsidR="00E834B8">
        <w:rPr>
          <w:rFonts w:ascii="Times New Roman" w:eastAsia="Arial Unicode MS" w:hAnsi="Times New Roman" w:cs="Times New Roman"/>
          <w:sz w:val="28"/>
          <w:szCs w:val="28"/>
        </w:rPr>
        <w:tab/>
      </w:r>
      <w:r w:rsidR="00275049" w:rsidRPr="00BD4876">
        <w:rPr>
          <w:rFonts w:ascii="Times New Roman" w:eastAsia="Arial Unicode MS" w:hAnsi="Times New Roman" w:cs="Times New Roman"/>
          <w:sz w:val="28"/>
          <w:szCs w:val="28"/>
        </w:rPr>
        <w:t>wa</w:t>
      </w:r>
      <w:r w:rsidRPr="00BD4876">
        <w:rPr>
          <w:rFonts w:ascii="Times New Roman" w:eastAsia="Arial Unicode MS" w:hAnsi="Times New Roman" w:cs="Times New Roman"/>
          <w:sz w:val="28"/>
          <w:szCs w:val="28"/>
        </w:rPr>
        <w:t>s time barred. In view of this</w:t>
      </w:r>
      <w:r w:rsidR="00E17DA3" w:rsidRPr="00BD4876">
        <w:rPr>
          <w:rFonts w:ascii="Times New Roman" w:eastAsia="Arial Unicode MS" w:hAnsi="Times New Roman" w:cs="Times New Roman"/>
          <w:sz w:val="28"/>
          <w:szCs w:val="28"/>
        </w:rPr>
        <w:t>,</w:t>
      </w:r>
      <w:r w:rsidRPr="00BD4876">
        <w:rPr>
          <w:rFonts w:ascii="Times New Roman" w:eastAsia="Arial Unicode MS" w:hAnsi="Times New Roman" w:cs="Times New Roman"/>
          <w:sz w:val="28"/>
          <w:szCs w:val="28"/>
        </w:rPr>
        <w:t xml:space="preserve"> </w:t>
      </w:r>
      <w:r w:rsidR="008A446D" w:rsidRPr="00BD4876">
        <w:rPr>
          <w:rFonts w:ascii="Times New Roman" w:eastAsia="Arial Unicode MS" w:hAnsi="Times New Roman" w:cs="Times New Roman"/>
          <w:sz w:val="28"/>
          <w:szCs w:val="28"/>
        </w:rPr>
        <w:t>F</w:t>
      </w:r>
      <w:r w:rsidRPr="00BD4876">
        <w:rPr>
          <w:rFonts w:ascii="Times New Roman" w:eastAsia="Arial Unicode MS" w:hAnsi="Times New Roman" w:cs="Times New Roman"/>
          <w:sz w:val="28"/>
          <w:szCs w:val="28"/>
        </w:rPr>
        <w:t>or</w:t>
      </w:r>
      <w:r w:rsidR="002E5598">
        <w:rPr>
          <w:rFonts w:ascii="Times New Roman" w:eastAsia="Arial Unicode MS" w:hAnsi="Times New Roman" w:cs="Times New Roman"/>
          <w:sz w:val="28"/>
          <w:szCs w:val="28"/>
        </w:rPr>
        <w:t>um decided unanimously that</w:t>
      </w:r>
      <w:r w:rsidR="002E5598">
        <w:rPr>
          <w:rFonts w:ascii="Times New Roman" w:eastAsia="Arial Unicode MS" w:hAnsi="Times New Roman" w:cs="Times New Roman"/>
          <w:sz w:val="28"/>
          <w:szCs w:val="28"/>
        </w:rPr>
        <w:tab/>
      </w:r>
      <w:r w:rsidR="00275049" w:rsidRPr="00BD4876">
        <w:rPr>
          <w:rFonts w:ascii="Times New Roman" w:eastAsia="Arial Unicode MS" w:hAnsi="Times New Roman" w:cs="Times New Roman"/>
          <w:sz w:val="28"/>
          <w:szCs w:val="28"/>
        </w:rPr>
        <w:t>P</w:t>
      </w:r>
      <w:r w:rsidRPr="00BD4876">
        <w:rPr>
          <w:rFonts w:ascii="Times New Roman" w:eastAsia="Arial Unicode MS" w:hAnsi="Times New Roman" w:cs="Times New Roman"/>
          <w:sz w:val="28"/>
          <w:szCs w:val="28"/>
        </w:rPr>
        <w:t xml:space="preserve">etition </w:t>
      </w:r>
      <w:r w:rsidR="00275049" w:rsidRPr="00BD4876">
        <w:rPr>
          <w:rFonts w:ascii="Times New Roman" w:eastAsia="Arial Unicode MS" w:hAnsi="Times New Roman" w:cs="Times New Roman"/>
          <w:sz w:val="28"/>
          <w:szCs w:val="28"/>
        </w:rPr>
        <w:t>could</w:t>
      </w:r>
      <w:r w:rsidRPr="00BD4876">
        <w:rPr>
          <w:rFonts w:ascii="Times New Roman" w:eastAsia="Arial Unicode MS" w:hAnsi="Times New Roman" w:cs="Times New Roman"/>
          <w:sz w:val="28"/>
          <w:szCs w:val="28"/>
        </w:rPr>
        <w:t xml:space="preserve"> not be admitted and dismissed the </w:t>
      </w:r>
      <w:r w:rsidR="00275049" w:rsidRPr="00BD4876">
        <w:rPr>
          <w:rFonts w:ascii="Times New Roman" w:eastAsia="Arial Unicode MS" w:hAnsi="Times New Roman" w:cs="Times New Roman"/>
          <w:sz w:val="28"/>
          <w:szCs w:val="28"/>
        </w:rPr>
        <w:t>same</w:t>
      </w:r>
      <w:r w:rsidRPr="00BD4876">
        <w:rPr>
          <w:rFonts w:ascii="Times New Roman" w:eastAsia="Arial Unicode MS" w:hAnsi="Times New Roman" w:cs="Times New Roman"/>
          <w:sz w:val="28"/>
          <w:szCs w:val="28"/>
        </w:rPr>
        <w:t xml:space="preserve"> </w:t>
      </w:r>
      <w:r w:rsidR="00275049" w:rsidRPr="00BD4876">
        <w:rPr>
          <w:rFonts w:ascii="Times New Roman" w:eastAsia="Arial Unicode MS" w:hAnsi="Times New Roman" w:cs="Times New Roman"/>
          <w:sz w:val="28"/>
          <w:szCs w:val="28"/>
        </w:rPr>
        <w:t>vide</w:t>
      </w:r>
      <w:r w:rsidR="007520B9">
        <w:rPr>
          <w:rFonts w:ascii="Times New Roman" w:eastAsia="Arial Unicode MS" w:hAnsi="Times New Roman" w:cs="Times New Roman"/>
          <w:sz w:val="28"/>
          <w:szCs w:val="28"/>
        </w:rPr>
        <w:t xml:space="preserve"> order</w:t>
      </w:r>
      <w:r w:rsidR="007520B9">
        <w:rPr>
          <w:rFonts w:ascii="Times New Roman" w:eastAsia="Arial Unicode MS" w:hAnsi="Times New Roman" w:cs="Times New Roman"/>
          <w:sz w:val="28"/>
          <w:szCs w:val="28"/>
        </w:rPr>
        <w:tab/>
      </w:r>
      <w:r w:rsidRPr="00BD4876">
        <w:rPr>
          <w:rFonts w:ascii="Times New Roman" w:eastAsia="Arial Unicode MS" w:hAnsi="Times New Roman" w:cs="Times New Roman"/>
          <w:sz w:val="28"/>
          <w:szCs w:val="28"/>
        </w:rPr>
        <w:t>date</w:t>
      </w:r>
      <w:r w:rsidR="0027654E" w:rsidRPr="00BD4876">
        <w:rPr>
          <w:rFonts w:ascii="Times New Roman" w:eastAsia="Arial Unicode MS" w:hAnsi="Times New Roman" w:cs="Times New Roman"/>
          <w:sz w:val="28"/>
          <w:szCs w:val="28"/>
        </w:rPr>
        <w:t>d</w:t>
      </w:r>
      <w:r w:rsidRPr="00BD4876">
        <w:rPr>
          <w:rFonts w:ascii="Times New Roman" w:eastAsia="Arial Unicode MS" w:hAnsi="Times New Roman" w:cs="Times New Roman"/>
          <w:sz w:val="28"/>
          <w:szCs w:val="28"/>
        </w:rPr>
        <w:t xml:space="preserve"> 06</w:t>
      </w:r>
      <w:r w:rsidR="00275049" w:rsidRPr="00BD4876">
        <w:rPr>
          <w:rFonts w:ascii="Times New Roman" w:eastAsia="Arial Unicode MS" w:hAnsi="Times New Roman" w:cs="Times New Roman"/>
          <w:sz w:val="28"/>
          <w:szCs w:val="28"/>
        </w:rPr>
        <w:t>.</w:t>
      </w:r>
      <w:r w:rsidRPr="00BD4876">
        <w:rPr>
          <w:rFonts w:ascii="Times New Roman" w:eastAsia="Arial Unicode MS" w:hAnsi="Times New Roman" w:cs="Times New Roman"/>
          <w:sz w:val="28"/>
          <w:szCs w:val="28"/>
        </w:rPr>
        <w:t>11</w:t>
      </w:r>
      <w:r w:rsidR="00275049" w:rsidRPr="00BD4876">
        <w:rPr>
          <w:rFonts w:ascii="Times New Roman" w:eastAsia="Arial Unicode MS" w:hAnsi="Times New Roman" w:cs="Times New Roman"/>
          <w:sz w:val="28"/>
          <w:szCs w:val="28"/>
        </w:rPr>
        <w:t>.</w:t>
      </w:r>
      <w:r w:rsidRPr="00BD4876">
        <w:rPr>
          <w:rFonts w:ascii="Times New Roman" w:eastAsia="Arial Unicode MS" w:hAnsi="Times New Roman" w:cs="Times New Roman"/>
          <w:sz w:val="28"/>
          <w:szCs w:val="28"/>
        </w:rPr>
        <w:t>2017.</w:t>
      </w:r>
    </w:p>
    <w:p w:rsidR="00193536" w:rsidRPr="00E17DA3" w:rsidRDefault="00275049" w:rsidP="007520B9">
      <w:pPr>
        <w:pStyle w:val="ListParagraph"/>
        <w:numPr>
          <w:ilvl w:val="0"/>
          <w:numId w:val="8"/>
        </w:numPr>
        <w:spacing w:after="0" w:line="480" w:lineRule="auto"/>
        <w:ind w:left="709" w:hanging="709"/>
        <w:jc w:val="both"/>
        <w:rPr>
          <w:rFonts w:ascii="Times New Roman" w:eastAsia="Arial Unicode MS" w:hAnsi="Times New Roman" w:cs="Times New Roman"/>
          <w:sz w:val="28"/>
          <w:szCs w:val="28"/>
        </w:rPr>
      </w:pPr>
      <w:r w:rsidRPr="00E17DA3">
        <w:rPr>
          <w:rFonts w:ascii="Times New Roman" w:eastAsia="Arial Unicode MS" w:hAnsi="Times New Roman" w:cs="Times New Roman"/>
          <w:sz w:val="28"/>
          <w:szCs w:val="28"/>
        </w:rPr>
        <w:lastRenderedPageBreak/>
        <w:t>The Petitioner wa</w:t>
      </w:r>
      <w:r w:rsidR="00193536" w:rsidRPr="00E17DA3">
        <w:rPr>
          <w:rFonts w:ascii="Times New Roman" w:eastAsia="Arial Unicode MS" w:hAnsi="Times New Roman" w:cs="Times New Roman"/>
          <w:sz w:val="28"/>
          <w:szCs w:val="28"/>
        </w:rPr>
        <w:t>s not satisfied with th</w:t>
      </w:r>
      <w:r w:rsidRPr="00E17DA3">
        <w:rPr>
          <w:rFonts w:ascii="Times New Roman" w:eastAsia="Arial Unicode MS" w:hAnsi="Times New Roman" w:cs="Times New Roman"/>
          <w:sz w:val="28"/>
          <w:szCs w:val="28"/>
        </w:rPr>
        <w:t>e</w:t>
      </w:r>
      <w:r w:rsidR="00193536" w:rsidRPr="00E17DA3">
        <w:rPr>
          <w:rFonts w:ascii="Times New Roman" w:eastAsia="Arial Unicode MS" w:hAnsi="Times New Roman" w:cs="Times New Roman"/>
          <w:sz w:val="28"/>
          <w:szCs w:val="28"/>
        </w:rPr>
        <w:t xml:space="preserve"> </w:t>
      </w:r>
      <w:r w:rsidRPr="00E17DA3">
        <w:rPr>
          <w:rFonts w:ascii="Times New Roman" w:eastAsia="Arial Unicode MS" w:hAnsi="Times New Roman" w:cs="Times New Roman"/>
          <w:sz w:val="28"/>
          <w:szCs w:val="28"/>
        </w:rPr>
        <w:t xml:space="preserve">decision of the </w:t>
      </w:r>
      <w:r w:rsidR="002B7237">
        <w:rPr>
          <w:rFonts w:ascii="Times New Roman" w:eastAsia="Arial Unicode MS" w:hAnsi="Times New Roman" w:cs="Times New Roman"/>
          <w:sz w:val="28"/>
          <w:szCs w:val="28"/>
        </w:rPr>
        <w:t>F</w:t>
      </w:r>
      <w:r w:rsidRPr="00E17DA3">
        <w:rPr>
          <w:rFonts w:ascii="Times New Roman" w:eastAsia="Arial Unicode MS" w:hAnsi="Times New Roman" w:cs="Times New Roman"/>
          <w:sz w:val="28"/>
          <w:szCs w:val="28"/>
        </w:rPr>
        <w:t xml:space="preserve">orum </w:t>
      </w:r>
      <w:r w:rsidR="00193536" w:rsidRPr="00E17DA3">
        <w:rPr>
          <w:rFonts w:ascii="Times New Roman" w:eastAsia="Arial Unicode MS" w:hAnsi="Times New Roman" w:cs="Times New Roman"/>
          <w:sz w:val="28"/>
          <w:szCs w:val="28"/>
        </w:rPr>
        <w:t xml:space="preserve">and filed </w:t>
      </w:r>
      <w:r w:rsidRPr="00E17DA3">
        <w:rPr>
          <w:rFonts w:ascii="Times New Roman" w:eastAsia="Arial Unicode MS" w:hAnsi="Times New Roman" w:cs="Times New Roman"/>
          <w:sz w:val="28"/>
          <w:szCs w:val="28"/>
        </w:rPr>
        <w:t>an A</w:t>
      </w:r>
      <w:r w:rsidR="00193536" w:rsidRPr="00E17DA3">
        <w:rPr>
          <w:rFonts w:ascii="Times New Roman" w:eastAsia="Arial Unicode MS" w:hAnsi="Times New Roman" w:cs="Times New Roman"/>
          <w:sz w:val="28"/>
          <w:szCs w:val="28"/>
        </w:rPr>
        <w:t xml:space="preserve">ppeal </w:t>
      </w:r>
      <w:r w:rsidRPr="00E17DA3">
        <w:rPr>
          <w:rFonts w:ascii="Times New Roman" w:eastAsia="Arial Unicode MS" w:hAnsi="Times New Roman" w:cs="Times New Roman"/>
          <w:sz w:val="28"/>
          <w:szCs w:val="28"/>
        </w:rPr>
        <w:t>in this Court.</w:t>
      </w:r>
    </w:p>
    <w:p w:rsidR="00BA37E4" w:rsidRPr="00E113B5" w:rsidRDefault="00193536" w:rsidP="003719DC">
      <w:pPr>
        <w:pStyle w:val="ListParagraph1"/>
        <w:numPr>
          <w:ilvl w:val="0"/>
          <w:numId w:val="8"/>
        </w:numPr>
        <w:spacing w:after="0" w:line="480" w:lineRule="auto"/>
        <w:ind w:left="709" w:hanging="709"/>
        <w:jc w:val="both"/>
        <w:rPr>
          <w:rFonts w:ascii="Times New Roman" w:eastAsia="Arial Unicode MS" w:hAnsi="Times New Roman" w:cs="Times New Roman"/>
          <w:sz w:val="28"/>
          <w:szCs w:val="28"/>
        </w:rPr>
      </w:pPr>
      <w:r w:rsidRPr="00BA37E4">
        <w:rPr>
          <w:rFonts w:ascii="Times New Roman" w:eastAsia="Arial Unicode MS" w:hAnsi="Times New Roman" w:cs="Times New Roman"/>
          <w:sz w:val="28"/>
          <w:szCs w:val="28"/>
        </w:rPr>
        <w:t xml:space="preserve">The amount of MMC for the period </w:t>
      </w:r>
      <w:r w:rsidR="00BA37E4">
        <w:rPr>
          <w:rFonts w:ascii="Times New Roman" w:eastAsia="Arial Unicode MS" w:hAnsi="Times New Roman" w:cs="Times New Roman"/>
          <w:sz w:val="28"/>
          <w:szCs w:val="28"/>
        </w:rPr>
        <w:t xml:space="preserve">from </w:t>
      </w:r>
      <w:r w:rsidR="00616511">
        <w:rPr>
          <w:rFonts w:ascii="Times New Roman" w:eastAsia="Arial Unicode MS" w:hAnsi="Times New Roman" w:cs="Times New Roman"/>
          <w:sz w:val="28"/>
          <w:szCs w:val="28"/>
        </w:rPr>
        <w:t>15.05.2015 to</w:t>
      </w:r>
      <w:r w:rsidR="00C82ADA">
        <w:rPr>
          <w:rFonts w:ascii="Times New Roman" w:eastAsia="Arial Unicode MS" w:hAnsi="Times New Roman" w:cs="Times New Roman"/>
          <w:sz w:val="28"/>
          <w:szCs w:val="28"/>
        </w:rPr>
        <w:tab/>
      </w:r>
      <w:r w:rsidRPr="00BA37E4">
        <w:rPr>
          <w:rFonts w:ascii="Times New Roman" w:eastAsia="Arial Unicode MS" w:hAnsi="Times New Roman" w:cs="Times New Roman"/>
          <w:sz w:val="28"/>
          <w:szCs w:val="28"/>
        </w:rPr>
        <w:t xml:space="preserve">17.06.2015 </w:t>
      </w:r>
      <w:r w:rsidR="00BA37E4">
        <w:rPr>
          <w:rFonts w:ascii="Times New Roman" w:eastAsia="Arial Unicode MS" w:hAnsi="Times New Roman" w:cs="Times New Roman"/>
          <w:sz w:val="28"/>
          <w:szCs w:val="28"/>
        </w:rPr>
        <w:t>wa</w:t>
      </w:r>
      <w:r w:rsidRPr="00BA37E4">
        <w:rPr>
          <w:rFonts w:ascii="Times New Roman" w:eastAsia="Arial Unicode MS" w:hAnsi="Times New Roman" w:cs="Times New Roman"/>
          <w:sz w:val="28"/>
          <w:szCs w:val="28"/>
        </w:rPr>
        <w:t xml:space="preserve">s charged on the basis of </w:t>
      </w:r>
      <w:r w:rsidR="00BA37E4">
        <w:rPr>
          <w:rFonts w:ascii="Times New Roman" w:eastAsia="Arial Unicode MS" w:hAnsi="Times New Roman" w:cs="Times New Roman"/>
          <w:sz w:val="28"/>
          <w:szCs w:val="28"/>
        </w:rPr>
        <w:t>H</w:t>
      </w:r>
      <w:r w:rsidRPr="00BA37E4">
        <w:rPr>
          <w:rFonts w:ascii="Times New Roman" w:eastAsia="Arial Unicode MS" w:hAnsi="Times New Roman" w:cs="Times New Roman"/>
          <w:sz w:val="28"/>
          <w:szCs w:val="28"/>
        </w:rPr>
        <w:t xml:space="preserve">alf </w:t>
      </w:r>
      <w:r w:rsidR="00BA37E4">
        <w:rPr>
          <w:rFonts w:ascii="Times New Roman" w:eastAsia="Arial Unicode MS" w:hAnsi="Times New Roman" w:cs="Times New Roman"/>
          <w:sz w:val="28"/>
          <w:szCs w:val="28"/>
        </w:rPr>
        <w:t>M</w:t>
      </w:r>
      <w:r w:rsidRPr="00BA37E4">
        <w:rPr>
          <w:rFonts w:ascii="Times New Roman" w:eastAsia="Arial Unicode MS" w:hAnsi="Times New Roman" w:cs="Times New Roman"/>
          <w:sz w:val="28"/>
          <w:szCs w:val="28"/>
        </w:rPr>
        <w:t xml:space="preserve">argin </w:t>
      </w:r>
      <w:r w:rsidR="00BA37E4">
        <w:rPr>
          <w:rFonts w:ascii="Times New Roman" w:eastAsia="Arial Unicode MS" w:hAnsi="Times New Roman" w:cs="Times New Roman"/>
          <w:sz w:val="28"/>
          <w:szCs w:val="28"/>
        </w:rPr>
        <w:t>N</w:t>
      </w:r>
      <w:r w:rsidR="00384C3B">
        <w:rPr>
          <w:rFonts w:ascii="Times New Roman" w:eastAsia="Arial Unicode MS" w:hAnsi="Times New Roman" w:cs="Times New Roman"/>
          <w:sz w:val="28"/>
          <w:szCs w:val="28"/>
        </w:rPr>
        <w:t>o. 30</w:t>
      </w:r>
      <w:r w:rsidR="00384C3B">
        <w:rPr>
          <w:rFonts w:ascii="Times New Roman" w:eastAsia="Arial Unicode MS" w:hAnsi="Times New Roman" w:cs="Times New Roman"/>
          <w:sz w:val="28"/>
          <w:szCs w:val="28"/>
        </w:rPr>
        <w:tab/>
      </w:r>
      <w:r w:rsidRPr="00BA37E4">
        <w:rPr>
          <w:rFonts w:ascii="Times New Roman" w:eastAsia="Arial Unicode MS" w:hAnsi="Times New Roman" w:cs="Times New Roman"/>
          <w:sz w:val="28"/>
          <w:szCs w:val="28"/>
        </w:rPr>
        <w:t xml:space="preserve">dated 12.08.2015 issued by </w:t>
      </w:r>
      <w:r w:rsidR="00BA37E4">
        <w:rPr>
          <w:rFonts w:ascii="Times New Roman" w:eastAsia="Arial Unicode MS" w:hAnsi="Times New Roman" w:cs="Times New Roman"/>
          <w:sz w:val="28"/>
          <w:szCs w:val="28"/>
        </w:rPr>
        <w:t>Revenue Audit Party (</w:t>
      </w:r>
      <w:r w:rsidRPr="00BA37E4">
        <w:rPr>
          <w:rFonts w:ascii="Times New Roman" w:eastAsia="Arial Unicode MS" w:hAnsi="Times New Roman" w:cs="Times New Roman"/>
          <w:sz w:val="28"/>
          <w:szCs w:val="28"/>
        </w:rPr>
        <w:t>RAP</w:t>
      </w:r>
      <w:r w:rsidR="00BA37E4">
        <w:rPr>
          <w:rFonts w:ascii="Times New Roman" w:eastAsia="Arial Unicode MS" w:hAnsi="Times New Roman" w:cs="Times New Roman"/>
          <w:sz w:val="28"/>
          <w:szCs w:val="28"/>
        </w:rPr>
        <w:t>)</w:t>
      </w:r>
      <w:r w:rsidRPr="00BA37E4">
        <w:rPr>
          <w:rFonts w:ascii="Times New Roman" w:eastAsia="Arial Unicode MS" w:hAnsi="Times New Roman" w:cs="Times New Roman"/>
          <w:sz w:val="28"/>
          <w:szCs w:val="28"/>
        </w:rPr>
        <w:t xml:space="preserve">, </w:t>
      </w:r>
      <w:r w:rsidR="00BA37E4">
        <w:rPr>
          <w:rFonts w:ascii="Times New Roman" w:eastAsia="Arial Unicode MS" w:hAnsi="Times New Roman" w:cs="Times New Roman"/>
          <w:sz w:val="28"/>
          <w:szCs w:val="28"/>
        </w:rPr>
        <w:t>F</w:t>
      </w:r>
      <w:r w:rsidR="00027FEF">
        <w:rPr>
          <w:rFonts w:ascii="Times New Roman" w:eastAsia="Arial Unicode MS" w:hAnsi="Times New Roman" w:cs="Times New Roman"/>
          <w:sz w:val="28"/>
          <w:szCs w:val="28"/>
        </w:rPr>
        <w:t>ocal</w:t>
      </w:r>
      <w:r w:rsidR="00027FEF">
        <w:rPr>
          <w:rFonts w:ascii="Times New Roman" w:eastAsia="Arial Unicode MS" w:hAnsi="Times New Roman" w:cs="Times New Roman"/>
          <w:sz w:val="28"/>
          <w:szCs w:val="28"/>
        </w:rPr>
        <w:tab/>
      </w:r>
      <w:r w:rsidR="00BA37E4">
        <w:rPr>
          <w:rFonts w:ascii="Times New Roman" w:eastAsia="Arial Unicode MS" w:hAnsi="Times New Roman" w:cs="Times New Roman"/>
          <w:sz w:val="28"/>
          <w:szCs w:val="28"/>
        </w:rPr>
        <w:t>P</w:t>
      </w:r>
      <w:r w:rsidRPr="00BA37E4">
        <w:rPr>
          <w:rFonts w:ascii="Times New Roman" w:eastAsia="Arial Unicode MS" w:hAnsi="Times New Roman" w:cs="Times New Roman"/>
          <w:sz w:val="28"/>
          <w:szCs w:val="28"/>
        </w:rPr>
        <w:t>oint, Ludhiana</w:t>
      </w:r>
      <w:r w:rsidR="00BA37E4">
        <w:rPr>
          <w:rFonts w:ascii="Times New Roman" w:eastAsia="Arial Unicode MS" w:hAnsi="Times New Roman" w:cs="Times New Roman"/>
          <w:sz w:val="28"/>
          <w:szCs w:val="28"/>
        </w:rPr>
        <w:t>, which</w:t>
      </w:r>
      <w:r w:rsidRPr="00BA37E4">
        <w:rPr>
          <w:rFonts w:ascii="Times New Roman" w:eastAsia="Arial Unicode MS" w:hAnsi="Times New Roman" w:cs="Times New Roman"/>
          <w:sz w:val="28"/>
          <w:szCs w:val="28"/>
        </w:rPr>
        <w:t xml:space="preserve"> did not consider the MMC rebate (i.e.</w:t>
      </w:r>
      <w:r w:rsidR="004F30AB">
        <w:rPr>
          <w:rFonts w:ascii="Times New Roman" w:eastAsia="Arial Unicode MS" w:hAnsi="Times New Roman" w:cs="Times New Roman"/>
          <w:sz w:val="28"/>
          <w:szCs w:val="28"/>
        </w:rPr>
        <w:tab/>
      </w:r>
      <w:r w:rsidRPr="00BA37E4">
        <w:rPr>
          <w:rFonts w:ascii="Times New Roman" w:eastAsia="Arial Unicode MS" w:hAnsi="Times New Roman" w:cs="Times New Roman"/>
          <w:sz w:val="28"/>
          <w:szCs w:val="28"/>
        </w:rPr>
        <w:t>Rs.</w:t>
      </w:r>
      <w:r w:rsidR="00BA37E4">
        <w:rPr>
          <w:rFonts w:ascii="Times New Roman" w:eastAsia="Arial Unicode MS" w:hAnsi="Times New Roman" w:cs="Times New Roman"/>
          <w:sz w:val="28"/>
          <w:szCs w:val="28"/>
        </w:rPr>
        <w:t xml:space="preserve"> </w:t>
      </w:r>
      <w:r w:rsidRPr="00BA37E4">
        <w:rPr>
          <w:rFonts w:ascii="Times New Roman" w:eastAsia="Arial Unicode MS" w:hAnsi="Times New Roman" w:cs="Times New Roman"/>
          <w:sz w:val="28"/>
          <w:szCs w:val="28"/>
        </w:rPr>
        <w:t>2</w:t>
      </w:r>
      <w:r w:rsidR="00BA37E4">
        <w:rPr>
          <w:rFonts w:ascii="Times New Roman" w:eastAsia="Arial Unicode MS" w:hAnsi="Times New Roman" w:cs="Times New Roman"/>
          <w:sz w:val="28"/>
          <w:szCs w:val="28"/>
        </w:rPr>
        <w:t>,4</w:t>
      </w:r>
      <w:r w:rsidRPr="00BA37E4">
        <w:rPr>
          <w:rFonts w:ascii="Times New Roman" w:eastAsia="Arial Unicode MS" w:hAnsi="Times New Roman" w:cs="Times New Roman"/>
          <w:sz w:val="28"/>
          <w:szCs w:val="28"/>
        </w:rPr>
        <w:t>0</w:t>
      </w:r>
      <w:r w:rsidR="00BA37E4">
        <w:rPr>
          <w:rFonts w:ascii="Times New Roman" w:eastAsia="Arial Unicode MS" w:hAnsi="Times New Roman" w:cs="Times New Roman"/>
          <w:sz w:val="28"/>
          <w:szCs w:val="28"/>
        </w:rPr>
        <w:t>,</w:t>
      </w:r>
      <w:r w:rsidRPr="00BA37E4">
        <w:rPr>
          <w:rFonts w:ascii="Times New Roman" w:eastAsia="Arial Unicode MS" w:hAnsi="Times New Roman" w:cs="Times New Roman"/>
          <w:sz w:val="28"/>
          <w:szCs w:val="28"/>
        </w:rPr>
        <w:t>066/-) given in revi</w:t>
      </w:r>
      <w:r w:rsidR="00153227">
        <w:rPr>
          <w:rFonts w:ascii="Times New Roman" w:eastAsia="Arial Unicode MS" w:hAnsi="Times New Roman" w:cs="Times New Roman"/>
          <w:sz w:val="28"/>
          <w:szCs w:val="28"/>
        </w:rPr>
        <w:t>sed bill issued in the month of</w:t>
      </w:r>
      <w:r w:rsidR="003719DC">
        <w:rPr>
          <w:rFonts w:ascii="Times New Roman" w:eastAsia="Arial Unicode MS" w:hAnsi="Times New Roman" w:cs="Times New Roman"/>
          <w:sz w:val="28"/>
          <w:szCs w:val="28"/>
        </w:rPr>
        <w:t xml:space="preserve"> </w:t>
      </w:r>
      <w:r w:rsidRPr="00BA37E4">
        <w:rPr>
          <w:rFonts w:ascii="Times New Roman" w:eastAsia="Arial Unicode MS" w:hAnsi="Times New Roman" w:cs="Times New Roman"/>
          <w:sz w:val="28"/>
          <w:szCs w:val="28"/>
        </w:rPr>
        <w:t xml:space="preserve">06/2015. </w:t>
      </w:r>
      <w:r w:rsidR="00BA37E4">
        <w:rPr>
          <w:rFonts w:ascii="Times New Roman" w:eastAsia="Arial Unicode MS" w:hAnsi="Times New Roman" w:cs="Times New Roman"/>
          <w:sz w:val="28"/>
          <w:szCs w:val="28"/>
        </w:rPr>
        <w:t xml:space="preserve">  </w:t>
      </w:r>
      <w:r w:rsidRPr="00BA37E4">
        <w:rPr>
          <w:rFonts w:ascii="Times New Roman" w:eastAsia="Arial Unicode MS" w:hAnsi="Times New Roman" w:cs="Times New Roman"/>
          <w:sz w:val="28"/>
          <w:szCs w:val="28"/>
        </w:rPr>
        <w:t>So, the amount of Rs.</w:t>
      </w:r>
      <w:r w:rsidR="007D2033">
        <w:rPr>
          <w:rFonts w:ascii="Times New Roman" w:eastAsia="Arial Unicode MS" w:hAnsi="Times New Roman" w:cs="Times New Roman"/>
          <w:sz w:val="28"/>
          <w:szCs w:val="28"/>
        </w:rPr>
        <w:t xml:space="preserve"> </w:t>
      </w:r>
      <w:r w:rsidRPr="00BA37E4">
        <w:rPr>
          <w:rFonts w:ascii="Times New Roman" w:eastAsia="Arial Unicode MS" w:hAnsi="Times New Roman" w:cs="Times New Roman"/>
          <w:sz w:val="28"/>
          <w:szCs w:val="28"/>
        </w:rPr>
        <w:t>2</w:t>
      </w:r>
      <w:r w:rsidR="00BA37E4">
        <w:rPr>
          <w:rFonts w:ascii="Times New Roman" w:eastAsia="Arial Unicode MS" w:hAnsi="Times New Roman" w:cs="Times New Roman"/>
          <w:sz w:val="28"/>
          <w:szCs w:val="28"/>
        </w:rPr>
        <w:t>,</w:t>
      </w:r>
      <w:r w:rsidRPr="00BA37E4">
        <w:rPr>
          <w:rFonts w:ascii="Times New Roman" w:eastAsia="Arial Unicode MS" w:hAnsi="Times New Roman" w:cs="Times New Roman"/>
          <w:sz w:val="28"/>
          <w:szCs w:val="28"/>
        </w:rPr>
        <w:t>40</w:t>
      </w:r>
      <w:r w:rsidR="00BA37E4">
        <w:rPr>
          <w:rFonts w:ascii="Times New Roman" w:eastAsia="Arial Unicode MS" w:hAnsi="Times New Roman" w:cs="Times New Roman"/>
          <w:sz w:val="28"/>
          <w:szCs w:val="28"/>
        </w:rPr>
        <w:t>,</w:t>
      </w:r>
      <w:r w:rsidRPr="00BA37E4">
        <w:rPr>
          <w:rFonts w:ascii="Times New Roman" w:eastAsia="Arial Unicode MS" w:hAnsi="Times New Roman" w:cs="Times New Roman"/>
          <w:sz w:val="28"/>
          <w:szCs w:val="28"/>
        </w:rPr>
        <w:t xml:space="preserve">066/- </w:t>
      </w:r>
      <w:r w:rsidR="00BA37E4">
        <w:rPr>
          <w:rFonts w:ascii="Times New Roman" w:eastAsia="Arial Unicode MS" w:hAnsi="Times New Roman" w:cs="Times New Roman"/>
          <w:sz w:val="28"/>
          <w:szCs w:val="28"/>
        </w:rPr>
        <w:t>wa</w:t>
      </w:r>
      <w:r w:rsidR="00FB587C">
        <w:rPr>
          <w:rFonts w:ascii="Times New Roman" w:eastAsia="Arial Unicode MS" w:hAnsi="Times New Roman" w:cs="Times New Roman"/>
          <w:sz w:val="28"/>
          <w:szCs w:val="28"/>
        </w:rPr>
        <w:t>s also recoverable</w:t>
      </w:r>
      <w:r w:rsidR="00FB587C">
        <w:rPr>
          <w:rFonts w:ascii="Times New Roman" w:eastAsia="Arial Unicode MS" w:hAnsi="Times New Roman" w:cs="Times New Roman"/>
          <w:sz w:val="28"/>
          <w:szCs w:val="28"/>
        </w:rPr>
        <w:tab/>
      </w:r>
      <w:r w:rsidRPr="00BA37E4">
        <w:rPr>
          <w:rFonts w:ascii="Times New Roman" w:eastAsia="Arial Unicode MS" w:hAnsi="Times New Roman" w:cs="Times New Roman"/>
          <w:sz w:val="28"/>
          <w:szCs w:val="28"/>
        </w:rPr>
        <w:t xml:space="preserve">from the </w:t>
      </w:r>
      <w:r w:rsidR="00BA37E4">
        <w:rPr>
          <w:rFonts w:ascii="Times New Roman" w:eastAsia="Arial Unicode MS" w:hAnsi="Times New Roman" w:cs="Times New Roman"/>
          <w:sz w:val="28"/>
          <w:szCs w:val="28"/>
        </w:rPr>
        <w:t>P</w:t>
      </w:r>
      <w:r w:rsidRPr="00BA37E4">
        <w:rPr>
          <w:rFonts w:ascii="Times New Roman" w:eastAsia="Arial Unicode MS" w:hAnsi="Times New Roman" w:cs="Times New Roman"/>
          <w:sz w:val="28"/>
          <w:szCs w:val="28"/>
        </w:rPr>
        <w:t>etitioner.</w:t>
      </w:r>
    </w:p>
    <w:p w:rsidR="00193536" w:rsidRDefault="00FB587C" w:rsidP="003719DC">
      <w:pPr>
        <w:pStyle w:val="ListParagraph1"/>
        <w:numPr>
          <w:ilvl w:val="0"/>
          <w:numId w:val="8"/>
        </w:numPr>
        <w:spacing w:after="0" w:line="480" w:lineRule="auto"/>
        <w:ind w:left="709" w:hanging="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193536" w:rsidRPr="00E113B5">
        <w:rPr>
          <w:rFonts w:ascii="Times New Roman" w:eastAsia="Arial Unicode MS" w:hAnsi="Times New Roman" w:cs="Times New Roman"/>
          <w:sz w:val="28"/>
          <w:szCs w:val="28"/>
        </w:rPr>
        <w:t>The sundry allowance of Rs.</w:t>
      </w:r>
      <w:r w:rsidR="00C714F7">
        <w:rPr>
          <w:rFonts w:ascii="Times New Roman" w:eastAsia="Arial Unicode MS" w:hAnsi="Times New Roman" w:cs="Times New Roman"/>
          <w:sz w:val="28"/>
          <w:szCs w:val="28"/>
        </w:rPr>
        <w:t xml:space="preserve"> </w:t>
      </w:r>
      <w:r w:rsidR="00193536" w:rsidRPr="00E113B5">
        <w:rPr>
          <w:rFonts w:ascii="Times New Roman" w:eastAsia="Arial Unicode MS" w:hAnsi="Times New Roman" w:cs="Times New Roman"/>
          <w:sz w:val="28"/>
          <w:szCs w:val="28"/>
        </w:rPr>
        <w:t>10</w:t>
      </w:r>
      <w:r w:rsidR="00C714F7">
        <w:rPr>
          <w:rFonts w:ascii="Times New Roman" w:eastAsia="Arial Unicode MS" w:hAnsi="Times New Roman" w:cs="Times New Roman"/>
          <w:sz w:val="28"/>
          <w:szCs w:val="28"/>
        </w:rPr>
        <w:t>,</w:t>
      </w:r>
      <w:r w:rsidR="00193536" w:rsidRPr="00E113B5">
        <w:rPr>
          <w:rFonts w:ascii="Times New Roman" w:eastAsia="Arial Unicode MS" w:hAnsi="Times New Roman" w:cs="Times New Roman"/>
          <w:sz w:val="28"/>
          <w:szCs w:val="28"/>
        </w:rPr>
        <w:t>39</w:t>
      </w:r>
      <w:r w:rsidR="00C714F7">
        <w:rPr>
          <w:rFonts w:ascii="Times New Roman" w:eastAsia="Arial Unicode MS" w:hAnsi="Times New Roman" w:cs="Times New Roman"/>
          <w:sz w:val="28"/>
          <w:szCs w:val="28"/>
        </w:rPr>
        <w:t>,</w:t>
      </w:r>
      <w:r w:rsidR="00193536" w:rsidRPr="00E113B5">
        <w:rPr>
          <w:rFonts w:ascii="Times New Roman" w:eastAsia="Arial Unicode MS" w:hAnsi="Times New Roman" w:cs="Times New Roman"/>
          <w:sz w:val="28"/>
          <w:szCs w:val="28"/>
        </w:rPr>
        <w:t xml:space="preserve">782/- given to the </w:t>
      </w:r>
      <w:r w:rsidR="00C714F7">
        <w:rPr>
          <w:rFonts w:ascii="Times New Roman" w:eastAsia="Arial Unicode MS" w:hAnsi="Times New Roman" w:cs="Times New Roman"/>
          <w:sz w:val="28"/>
          <w:szCs w:val="28"/>
        </w:rPr>
        <w:t>P</w:t>
      </w:r>
      <w:r w:rsidR="008C2927">
        <w:rPr>
          <w:rFonts w:ascii="Times New Roman" w:eastAsia="Arial Unicode MS" w:hAnsi="Times New Roman" w:cs="Times New Roman"/>
          <w:sz w:val="28"/>
          <w:szCs w:val="28"/>
        </w:rPr>
        <w:t>etitioner in</w:t>
      </w:r>
      <w:r w:rsidR="008C2927">
        <w:rPr>
          <w:rFonts w:ascii="Times New Roman" w:eastAsia="Arial Unicode MS" w:hAnsi="Times New Roman" w:cs="Times New Roman"/>
          <w:sz w:val="28"/>
          <w:szCs w:val="28"/>
        </w:rPr>
        <w:tab/>
      </w:r>
      <w:r w:rsidR="00193536" w:rsidRPr="00E113B5">
        <w:rPr>
          <w:rFonts w:ascii="Times New Roman" w:eastAsia="Arial Unicode MS" w:hAnsi="Times New Roman" w:cs="Times New Roman"/>
          <w:sz w:val="28"/>
          <w:szCs w:val="28"/>
        </w:rPr>
        <w:t>the bill issued in 06/2015 includ</w:t>
      </w:r>
      <w:r w:rsidR="004F3CAC">
        <w:rPr>
          <w:rFonts w:ascii="Times New Roman" w:eastAsia="Arial Unicode MS" w:hAnsi="Times New Roman" w:cs="Times New Roman"/>
          <w:sz w:val="28"/>
          <w:szCs w:val="28"/>
        </w:rPr>
        <w:t>es rebate as per CC No. 49/2014</w:t>
      </w:r>
      <w:r w:rsidR="004F3CAC">
        <w:rPr>
          <w:rFonts w:ascii="Times New Roman" w:eastAsia="Arial Unicode MS" w:hAnsi="Times New Roman" w:cs="Times New Roman"/>
          <w:sz w:val="28"/>
          <w:szCs w:val="28"/>
        </w:rPr>
        <w:tab/>
      </w:r>
      <w:r w:rsidR="00193536" w:rsidRPr="00E113B5">
        <w:rPr>
          <w:rFonts w:ascii="Times New Roman" w:eastAsia="Arial Unicode MS" w:hAnsi="Times New Roman" w:cs="Times New Roman"/>
          <w:sz w:val="28"/>
          <w:szCs w:val="28"/>
        </w:rPr>
        <w:t>amounting Rs.</w:t>
      </w:r>
      <w:r w:rsidR="00C714F7">
        <w:rPr>
          <w:rFonts w:ascii="Times New Roman" w:eastAsia="Arial Unicode MS" w:hAnsi="Times New Roman" w:cs="Times New Roman"/>
          <w:sz w:val="28"/>
          <w:szCs w:val="28"/>
        </w:rPr>
        <w:t xml:space="preserve"> </w:t>
      </w:r>
      <w:r w:rsidR="00193536" w:rsidRPr="00E113B5">
        <w:rPr>
          <w:rFonts w:ascii="Times New Roman" w:eastAsia="Arial Unicode MS" w:hAnsi="Times New Roman" w:cs="Times New Roman"/>
          <w:sz w:val="28"/>
          <w:szCs w:val="28"/>
        </w:rPr>
        <w:t>7</w:t>
      </w:r>
      <w:r w:rsidR="00C714F7">
        <w:rPr>
          <w:rFonts w:ascii="Times New Roman" w:eastAsia="Arial Unicode MS" w:hAnsi="Times New Roman" w:cs="Times New Roman"/>
          <w:sz w:val="28"/>
          <w:szCs w:val="28"/>
        </w:rPr>
        <w:t>,</w:t>
      </w:r>
      <w:r w:rsidR="00193536" w:rsidRPr="00E113B5">
        <w:rPr>
          <w:rFonts w:ascii="Times New Roman" w:eastAsia="Arial Unicode MS" w:hAnsi="Times New Roman" w:cs="Times New Roman"/>
          <w:sz w:val="28"/>
          <w:szCs w:val="28"/>
        </w:rPr>
        <w:t>99</w:t>
      </w:r>
      <w:r w:rsidR="00C714F7">
        <w:rPr>
          <w:rFonts w:ascii="Times New Roman" w:eastAsia="Arial Unicode MS" w:hAnsi="Times New Roman" w:cs="Times New Roman"/>
          <w:sz w:val="28"/>
          <w:szCs w:val="28"/>
        </w:rPr>
        <w:t>,</w:t>
      </w:r>
      <w:r w:rsidR="00193536" w:rsidRPr="00E113B5">
        <w:rPr>
          <w:rFonts w:ascii="Times New Roman" w:eastAsia="Arial Unicode MS" w:hAnsi="Times New Roman" w:cs="Times New Roman"/>
          <w:sz w:val="28"/>
          <w:szCs w:val="28"/>
        </w:rPr>
        <w:t>718/- and amount of Rs.</w:t>
      </w:r>
      <w:r w:rsidR="00C714F7">
        <w:rPr>
          <w:rFonts w:ascii="Times New Roman" w:eastAsia="Arial Unicode MS" w:hAnsi="Times New Roman" w:cs="Times New Roman"/>
          <w:sz w:val="28"/>
          <w:szCs w:val="28"/>
        </w:rPr>
        <w:t xml:space="preserve"> </w:t>
      </w:r>
      <w:r w:rsidR="00193536" w:rsidRPr="00E113B5">
        <w:rPr>
          <w:rFonts w:ascii="Times New Roman" w:eastAsia="Arial Unicode MS" w:hAnsi="Times New Roman" w:cs="Times New Roman"/>
          <w:sz w:val="28"/>
          <w:szCs w:val="28"/>
        </w:rPr>
        <w:t>2</w:t>
      </w:r>
      <w:r w:rsidR="00C714F7">
        <w:rPr>
          <w:rFonts w:ascii="Times New Roman" w:eastAsia="Arial Unicode MS" w:hAnsi="Times New Roman" w:cs="Times New Roman"/>
          <w:sz w:val="28"/>
          <w:szCs w:val="28"/>
        </w:rPr>
        <w:t>,</w:t>
      </w:r>
      <w:r w:rsidR="00193536" w:rsidRPr="00E113B5">
        <w:rPr>
          <w:rFonts w:ascii="Times New Roman" w:eastAsia="Arial Unicode MS" w:hAnsi="Times New Roman" w:cs="Times New Roman"/>
          <w:sz w:val="28"/>
          <w:szCs w:val="28"/>
        </w:rPr>
        <w:t>40</w:t>
      </w:r>
      <w:r w:rsidR="00C714F7">
        <w:rPr>
          <w:rFonts w:ascii="Times New Roman" w:eastAsia="Arial Unicode MS" w:hAnsi="Times New Roman" w:cs="Times New Roman"/>
          <w:sz w:val="28"/>
          <w:szCs w:val="28"/>
        </w:rPr>
        <w:t>,</w:t>
      </w:r>
      <w:r w:rsidR="00193536" w:rsidRPr="00E113B5">
        <w:rPr>
          <w:rFonts w:ascii="Times New Roman" w:eastAsia="Arial Unicode MS" w:hAnsi="Times New Roman" w:cs="Times New Roman"/>
          <w:sz w:val="28"/>
          <w:szCs w:val="28"/>
        </w:rPr>
        <w:t xml:space="preserve">066/- </w:t>
      </w:r>
      <w:r w:rsidR="00C714F7">
        <w:rPr>
          <w:rFonts w:ascii="Times New Roman" w:eastAsia="Arial Unicode MS" w:hAnsi="Times New Roman" w:cs="Times New Roman"/>
          <w:sz w:val="28"/>
          <w:szCs w:val="28"/>
        </w:rPr>
        <w:t>wa</w:t>
      </w:r>
      <w:r w:rsidR="00416027">
        <w:rPr>
          <w:rFonts w:ascii="Times New Roman" w:eastAsia="Arial Unicode MS" w:hAnsi="Times New Roman" w:cs="Times New Roman"/>
          <w:sz w:val="28"/>
          <w:szCs w:val="28"/>
        </w:rPr>
        <w:t>s on</w:t>
      </w:r>
      <w:r w:rsidR="00416027">
        <w:rPr>
          <w:rFonts w:ascii="Times New Roman" w:eastAsia="Arial Unicode MS" w:hAnsi="Times New Roman" w:cs="Times New Roman"/>
          <w:sz w:val="28"/>
          <w:szCs w:val="28"/>
        </w:rPr>
        <w:tab/>
        <w:t xml:space="preserve">     </w:t>
      </w:r>
      <w:r w:rsidR="003719DC">
        <w:rPr>
          <w:rFonts w:ascii="Times New Roman" w:eastAsia="Arial Unicode MS" w:hAnsi="Times New Roman" w:cs="Times New Roman"/>
          <w:sz w:val="28"/>
          <w:szCs w:val="28"/>
        </w:rPr>
        <w:t xml:space="preserve">     </w:t>
      </w:r>
      <w:r w:rsidR="00193536" w:rsidRPr="00E113B5">
        <w:rPr>
          <w:rFonts w:ascii="Times New Roman" w:eastAsia="Arial Unicode MS" w:hAnsi="Times New Roman" w:cs="Times New Roman"/>
          <w:sz w:val="28"/>
          <w:szCs w:val="28"/>
        </w:rPr>
        <w:t>account of difference of MMC.</w:t>
      </w:r>
    </w:p>
    <w:p w:rsidR="00DB433F" w:rsidRPr="00DB433F" w:rsidRDefault="00DB433F" w:rsidP="00914408">
      <w:pPr>
        <w:pStyle w:val="ListParagraph1"/>
        <w:numPr>
          <w:ilvl w:val="0"/>
          <w:numId w:val="8"/>
        </w:numPr>
        <w:spacing w:after="0" w:line="480" w:lineRule="auto"/>
        <w:ind w:hanging="1080"/>
        <w:jc w:val="both"/>
        <w:rPr>
          <w:rFonts w:ascii="Times New Roman" w:eastAsia="Arial Unicode MS" w:hAnsi="Times New Roman" w:cs="Times New Roman"/>
          <w:b/>
          <w:sz w:val="28"/>
          <w:szCs w:val="28"/>
        </w:rPr>
      </w:pPr>
      <w:r>
        <w:rPr>
          <w:rFonts w:ascii="Times New Roman" w:eastAsia="Arial Unicode MS" w:hAnsi="Times New Roman" w:cs="Times New Roman"/>
          <w:sz w:val="28"/>
          <w:szCs w:val="28"/>
        </w:rPr>
        <w:t>The amount charged to the Petitioner was as per rules and</w:t>
      </w:r>
      <w:r w:rsidR="00391E6D">
        <w:rPr>
          <w:rFonts w:ascii="Times New Roman" w:eastAsia="Arial Unicode MS" w:hAnsi="Times New Roman" w:cs="Times New Roman"/>
          <w:sz w:val="28"/>
          <w:szCs w:val="28"/>
        </w:rPr>
        <w:tab/>
        <w:t xml:space="preserve">     </w:t>
      </w:r>
      <w:r>
        <w:rPr>
          <w:rFonts w:ascii="Times New Roman" w:eastAsia="Arial Unicode MS" w:hAnsi="Times New Roman" w:cs="Times New Roman"/>
          <w:sz w:val="28"/>
          <w:szCs w:val="28"/>
        </w:rPr>
        <w:t>regulations of the PSPCL, as such, the Appeal be dismissed.</w:t>
      </w:r>
    </w:p>
    <w:p w:rsidR="00193536" w:rsidRDefault="00DB433F" w:rsidP="00914408">
      <w:pPr>
        <w:pStyle w:val="ListParagraph1"/>
        <w:spacing w:after="0" w:line="480" w:lineRule="auto"/>
        <w:ind w:left="0"/>
        <w:jc w:val="both"/>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 </w:t>
      </w:r>
      <w:r w:rsidR="006F6430">
        <w:rPr>
          <w:rFonts w:ascii="Times New Roman" w:eastAsia="Arial Unicode MS" w:hAnsi="Times New Roman" w:cs="Times New Roman"/>
          <w:b/>
          <w:sz w:val="28"/>
          <w:szCs w:val="28"/>
        </w:rPr>
        <w:t>5.</w:t>
      </w:r>
      <w:r w:rsidR="006F6430">
        <w:rPr>
          <w:rFonts w:ascii="Times New Roman" w:eastAsia="Arial Unicode MS" w:hAnsi="Times New Roman" w:cs="Times New Roman"/>
          <w:b/>
          <w:sz w:val="28"/>
          <w:szCs w:val="28"/>
        </w:rPr>
        <w:tab/>
        <w:t>Analysis:</w:t>
      </w:r>
    </w:p>
    <w:p w:rsidR="006F6430" w:rsidRDefault="00954F31" w:rsidP="00400D73">
      <w:pPr>
        <w:pStyle w:val="ListParagraph1"/>
        <w:spacing w:after="0" w:line="48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t xml:space="preserve">The issue requiring adjudication is the legitimacy of the refund claimed </w:t>
      </w:r>
      <w:r w:rsidR="007F77E6">
        <w:rPr>
          <w:rFonts w:ascii="Times New Roman" w:eastAsia="Arial Unicode MS" w:hAnsi="Times New Roman" w:cs="Times New Roman"/>
          <w:sz w:val="28"/>
          <w:szCs w:val="28"/>
        </w:rPr>
        <w:t>on account of MMC/Consumption charges got deposited from the Petitioner.</w:t>
      </w:r>
    </w:p>
    <w:p w:rsidR="00954F31" w:rsidRDefault="00954F31" w:rsidP="00400D73">
      <w:pPr>
        <w:pStyle w:val="ListParagraph1"/>
        <w:spacing w:after="0" w:line="480" w:lineRule="auto"/>
        <w:ind w:left="0"/>
        <w:jc w:val="both"/>
        <w:rPr>
          <w:rFonts w:ascii="Times New Roman" w:eastAsia="Arial Unicode MS" w:hAnsi="Times New Roman" w:cs="Times New Roman"/>
          <w:i/>
          <w:sz w:val="28"/>
          <w:szCs w:val="28"/>
        </w:rPr>
      </w:pPr>
      <w:r>
        <w:rPr>
          <w:rFonts w:ascii="Times New Roman" w:eastAsia="Arial Unicode MS" w:hAnsi="Times New Roman" w:cs="Times New Roman"/>
          <w:sz w:val="28"/>
          <w:szCs w:val="28"/>
        </w:rPr>
        <w:tab/>
      </w:r>
      <w:r w:rsidR="001F42CD">
        <w:rPr>
          <w:rFonts w:ascii="Times New Roman" w:eastAsia="Arial Unicode MS" w:hAnsi="Times New Roman" w:cs="Times New Roman"/>
          <w:sz w:val="28"/>
          <w:szCs w:val="28"/>
        </w:rPr>
        <w:t>T</w:t>
      </w:r>
      <w:r w:rsidR="001F42CD">
        <w:rPr>
          <w:rFonts w:ascii="Times New Roman" w:eastAsia="Arial Unicode MS" w:hAnsi="Times New Roman" w:cs="Times New Roman"/>
          <w:i/>
          <w:sz w:val="28"/>
          <w:szCs w:val="28"/>
        </w:rPr>
        <w:t>he points emerged are deliberated and analysed as under:</w:t>
      </w:r>
    </w:p>
    <w:p w:rsidR="00581799" w:rsidRDefault="00787C6E" w:rsidP="00CE62EB">
      <w:pPr>
        <w:pStyle w:val="ListParagraph1"/>
        <w:numPr>
          <w:ilvl w:val="0"/>
          <w:numId w:val="10"/>
        </w:numPr>
        <w:spacing w:after="0" w:line="480" w:lineRule="auto"/>
        <w:jc w:val="both"/>
        <w:rPr>
          <w:rFonts w:ascii="Times New Roman" w:eastAsia="Arial Unicode MS" w:hAnsi="Times New Roman" w:cs="Times New Roman"/>
          <w:sz w:val="28"/>
          <w:szCs w:val="28"/>
        </w:rPr>
      </w:pPr>
      <w:r w:rsidRPr="00787C6E">
        <w:rPr>
          <w:rFonts w:ascii="Times New Roman" w:eastAsia="Arial Unicode MS" w:hAnsi="Times New Roman" w:cs="Times New Roman"/>
          <w:sz w:val="28"/>
          <w:szCs w:val="28"/>
        </w:rPr>
        <w:t>The dispute in the present case arose after the extension in Load from 2</w:t>
      </w:r>
      <w:r w:rsidR="00340A37">
        <w:rPr>
          <w:rFonts w:ascii="Times New Roman" w:eastAsia="Arial Unicode MS" w:hAnsi="Times New Roman" w:cs="Times New Roman"/>
          <w:sz w:val="28"/>
          <w:szCs w:val="28"/>
        </w:rPr>
        <w:t>,</w:t>
      </w:r>
      <w:r w:rsidRPr="00787C6E">
        <w:rPr>
          <w:rFonts w:ascii="Times New Roman" w:eastAsia="Arial Unicode MS" w:hAnsi="Times New Roman" w:cs="Times New Roman"/>
          <w:sz w:val="28"/>
          <w:szCs w:val="28"/>
        </w:rPr>
        <w:t>422kW to 31</w:t>
      </w:r>
      <w:r w:rsidR="00340A37">
        <w:rPr>
          <w:rFonts w:ascii="Times New Roman" w:eastAsia="Arial Unicode MS" w:hAnsi="Times New Roman" w:cs="Times New Roman"/>
          <w:sz w:val="28"/>
          <w:szCs w:val="28"/>
        </w:rPr>
        <w:t>,</w:t>
      </w:r>
      <w:r w:rsidRPr="00787C6E">
        <w:rPr>
          <w:rFonts w:ascii="Times New Roman" w:eastAsia="Arial Unicode MS" w:hAnsi="Times New Roman" w:cs="Times New Roman"/>
          <w:sz w:val="28"/>
          <w:szCs w:val="28"/>
        </w:rPr>
        <w:t>922kW</w:t>
      </w:r>
      <w:r w:rsidR="0027654E">
        <w:rPr>
          <w:rFonts w:ascii="Times New Roman" w:eastAsia="Arial Unicode MS" w:hAnsi="Times New Roman" w:cs="Times New Roman"/>
          <w:sz w:val="28"/>
          <w:szCs w:val="28"/>
        </w:rPr>
        <w:t xml:space="preserve"> and the </w:t>
      </w:r>
      <w:r w:rsidR="007B0C07">
        <w:rPr>
          <w:rFonts w:ascii="Times New Roman" w:eastAsia="Arial Unicode MS" w:hAnsi="Times New Roman" w:cs="Times New Roman"/>
          <w:sz w:val="28"/>
          <w:szCs w:val="28"/>
        </w:rPr>
        <w:t xml:space="preserve">supply </w:t>
      </w:r>
      <w:r w:rsidR="00BD4876">
        <w:rPr>
          <w:rFonts w:ascii="Times New Roman" w:eastAsia="Arial Unicode MS" w:hAnsi="Times New Roman" w:cs="Times New Roman"/>
          <w:sz w:val="28"/>
          <w:szCs w:val="28"/>
        </w:rPr>
        <w:t xml:space="preserve">voltage </w:t>
      </w:r>
      <w:r w:rsidR="0027654E">
        <w:rPr>
          <w:rFonts w:ascii="Times New Roman" w:eastAsia="Arial Unicode MS" w:hAnsi="Times New Roman" w:cs="Times New Roman"/>
          <w:sz w:val="28"/>
          <w:szCs w:val="28"/>
        </w:rPr>
        <w:t xml:space="preserve">was </w:t>
      </w:r>
      <w:r w:rsidR="00924662">
        <w:rPr>
          <w:rFonts w:ascii="Times New Roman" w:eastAsia="Arial Unicode MS" w:hAnsi="Times New Roman" w:cs="Times New Roman"/>
          <w:sz w:val="28"/>
          <w:szCs w:val="28"/>
        </w:rPr>
        <w:t>raised</w:t>
      </w:r>
      <w:r w:rsidR="0027654E">
        <w:rPr>
          <w:rFonts w:ascii="Times New Roman" w:eastAsia="Arial Unicode MS" w:hAnsi="Times New Roman" w:cs="Times New Roman"/>
          <w:sz w:val="28"/>
          <w:szCs w:val="28"/>
        </w:rPr>
        <w:t xml:space="preserve"> </w:t>
      </w:r>
      <w:r w:rsidR="007B0C07">
        <w:rPr>
          <w:rFonts w:ascii="Times New Roman" w:eastAsia="Arial Unicode MS" w:hAnsi="Times New Roman" w:cs="Times New Roman"/>
          <w:sz w:val="28"/>
          <w:szCs w:val="28"/>
        </w:rPr>
        <w:t xml:space="preserve">to 66kV on 29.05.2015 and subsequent issue of </w:t>
      </w:r>
      <w:r w:rsidR="00581799">
        <w:rPr>
          <w:rFonts w:ascii="Times New Roman" w:eastAsia="Arial Unicode MS" w:hAnsi="Times New Roman" w:cs="Times New Roman"/>
          <w:sz w:val="28"/>
          <w:szCs w:val="28"/>
        </w:rPr>
        <w:t xml:space="preserve">the </w:t>
      </w:r>
      <w:r w:rsidR="007B0C07">
        <w:rPr>
          <w:rFonts w:ascii="Times New Roman" w:eastAsia="Arial Unicode MS" w:hAnsi="Times New Roman" w:cs="Times New Roman"/>
          <w:sz w:val="28"/>
          <w:szCs w:val="28"/>
        </w:rPr>
        <w:t xml:space="preserve">Energy Bill for </w:t>
      </w:r>
      <w:r w:rsidR="007B0C07">
        <w:rPr>
          <w:rFonts w:ascii="Times New Roman" w:eastAsia="Arial Unicode MS" w:hAnsi="Times New Roman" w:cs="Times New Roman"/>
          <w:sz w:val="28"/>
          <w:szCs w:val="28"/>
        </w:rPr>
        <w:lastRenderedPageBreak/>
        <w:t>the period from 15.05.2015 to 17.06.2015 (33 days) amounting to Rs.</w:t>
      </w:r>
      <w:r w:rsidR="00924662">
        <w:rPr>
          <w:rFonts w:ascii="Times New Roman" w:eastAsia="Arial Unicode MS" w:hAnsi="Times New Roman" w:cs="Times New Roman"/>
          <w:sz w:val="28"/>
          <w:szCs w:val="28"/>
        </w:rPr>
        <w:t xml:space="preserve"> </w:t>
      </w:r>
      <w:r w:rsidR="007B0C07">
        <w:rPr>
          <w:rFonts w:ascii="Times New Roman" w:eastAsia="Arial Unicode MS" w:hAnsi="Times New Roman" w:cs="Times New Roman"/>
          <w:sz w:val="28"/>
          <w:szCs w:val="28"/>
        </w:rPr>
        <w:t>92,51,300/-.  The said bill included the MMC charges of</w:t>
      </w:r>
      <w:r w:rsidR="00BD4876">
        <w:rPr>
          <w:rFonts w:ascii="Times New Roman" w:eastAsia="Arial Unicode MS" w:hAnsi="Times New Roman" w:cs="Times New Roman"/>
          <w:sz w:val="28"/>
          <w:szCs w:val="28"/>
        </w:rPr>
        <w:t xml:space="preserve"> </w:t>
      </w:r>
      <w:r w:rsidR="007B0C07">
        <w:rPr>
          <w:rFonts w:ascii="Times New Roman" w:eastAsia="Arial Unicode MS" w:hAnsi="Times New Roman" w:cs="Times New Roman"/>
          <w:sz w:val="28"/>
          <w:szCs w:val="28"/>
        </w:rPr>
        <w:t>Rs.</w:t>
      </w:r>
      <w:r w:rsidR="00924662">
        <w:rPr>
          <w:rFonts w:ascii="Times New Roman" w:eastAsia="Arial Unicode MS" w:hAnsi="Times New Roman" w:cs="Times New Roman"/>
          <w:sz w:val="28"/>
          <w:szCs w:val="28"/>
        </w:rPr>
        <w:t xml:space="preserve"> </w:t>
      </w:r>
      <w:r w:rsidR="007B0C07">
        <w:rPr>
          <w:rFonts w:ascii="Times New Roman" w:eastAsia="Arial Unicode MS" w:hAnsi="Times New Roman" w:cs="Times New Roman"/>
          <w:sz w:val="28"/>
          <w:szCs w:val="28"/>
        </w:rPr>
        <w:t>92,31,253/-</w:t>
      </w:r>
      <w:r w:rsidR="0027654E">
        <w:rPr>
          <w:rFonts w:ascii="Times New Roman" w:eastAsia="Arial Unicode MS" w:hAnsi="Times New Roman" w:cs="Times New Roman"/>
          <w:sz w:val="28"/>
          <w:szCs w:val="28"/>
        </w:rPr>
        <w:t xml:space="preserve"> </w:t>
      </w:r>
      <w:r w:rsidR="007B0C07">
        <w:rPr>
          <w:rFonts w:ascii="Times New Roman" w:eastAsia="Arial Unicode MS" w:hAnsi="Times New Roman" w:cs="Times New Roman"/>
          <w:sz w:val="28"/>
          <w:szCs w:val="28"/>
        </w:rPr>
        <w:t>but,</w:t>
      </w:r>
      <w:r w:rsidR="0027654E">
        <w:rPr>
          <w:rFonts w:ascii="Times New Roman" w:eastAsia="Arial Unicode MS" w:hAnsi="Times New Roman" w:cs="Times New Roman"/>
          <w:sz w:val="28"/>
          <w:szCs w:val="28"/>
        </w:rPr>
        <w:t xml:space="preserve"> </w:t>
      </w:r>
      <w:r w:rsidR="007B0C07">
        <w:rPr>
          <w:rFonts w:ascii="Times New Roman" w:eastAsia="Arial Unicode MS" w:hAnsi="Times New Roman" w:cs="Times New Roman"/>
          <w:sz w:val="28"/>
          <w:szCs w:val="28"/>
        </w:rPr>
        <w:t>afterwards, the revised bill for                                   Rs. 90,11,230/-</w:t>
      </w:r>
      <w:r w:rsidR="00CE62EB">
        <w:rPr>
          <w:rFonts w:ascii="Times New Roman" w:eastAsia="Arial Unicode MS" w:hAnsi="Times New Roman" w:cs="Times New Roman"/>
          <w:sz w:val="28"/>
          <w:szCs w:val="28"/>
        </w:rPr>
        <w:t xml:space="preserve"> </w:t>
      </w:r>
      <w:r w:rsidR="007B0C07">
        <w:rPr>
          <w:rFonts w:ascii="Times New Roman" w:eastAsia="Arial Unicode MS" w:hAnsi="Times New Roman" w:cs="Times New Roman"/>
          <w:sz w:val="28"/>
          <w:szCs w:val="28"/>
        </w:rPr>
        <w:t xml:space="preserve"> was issued after providing sundry allowance of Rs. 2,40,066/- on account of the difference of Monthly Minimum Charges (MMC) of the same period. </w:t>
      </w:r>
    </w:p>
    <w:p w:rsidR="00737A74" w:rsidRDefault="00581799" w:rsidP="00737A74">
      <w:pPr>
        <w:pStyle w:val="ListParagraph1"/>
        <w:spacing w:after="0" w:line="480" w:lineRule="auto"/>
        <w:ind w:left="1080" w:firstLine="36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7B0C07">
        <w:rPr>
          <w:rFonts w:ascii="Times New Roman" w:eastAsia="Arial Unicode MS" w:hAnsi="Times New Roman" w:cs="Times New Roman"/>
          <w:sz w:val="28"/>
          <w:szCs w:val="28"/>
        </w:rPr>
        <w:t xml:space="preserve"> I find that in the Energy Bill issued thereafter, for the period from 14.07.2015 to 14.08.2015 amounting to </w:t>
      </w:r>
      <w:r w:rsidR="002771F2">
        <w:rPr>
          <w:rFonts w:ascii="Times New Roman" w:eastAsia="Arial Unicode MS" w:hAnsi="Times New Roman" w:cs="Times New Roman"/>
          <w:sz w:val="28"/>
          <w:szCs w:val="28"/>
        </w:rPr>
        <w:t xml:space="preserve">                           </w:t>
      </w:r>
      <w:r w:rsidR="006E2E4C">
        <w:rPr>
          <w:rFonts w:ascii="Times New Roman" w:eastAsia="Arial Unicode MS" w:hAnsi="Times New Roman" w:cs="Times New Roman"/>
          <w:sz w:val="28"/>
          <w:szCs w:val="28"/>
        </w:rPr>
        <w:t>R</w:t>
      </w:r>
      <w:r w:rsidR="007B0C07">
        <w:rPr>
          <w:rFonts w:ascii="Times New Roman" w:eastAsia="Arial Unicode MS" w:hAnsi="Times New Roman" w:cs="Times New Roman"/>
          <w:sz w:val="28"/>
          <w:szCs w:val="28"/>
        </w:rPr>
        <w:t>s. 2,38,24,190/-</w:t>
      </w:r>
      <w:r w:rsidR="00570BB9">
        <w:rPr>
          <w:rFonts w:ascii="Times New Roman" w:eastAsia="Arial Unicode MS" w:hAnsi="Times New Roman" w:cs="Times New Roman"/>
          <w:sz w:val="28"/>
          <w:szCs w:val="28"/>
        </w:rPr>
        <w:t>,</w:t>
      </w:r>
      <w:r w:rsidR="007B0C07">
        <w:rPr>
          <w:rFonts w:ascii="Times New Roman" w:eastAsia="Arial Unicode MS" w:hAnsi="Times New Roman" w:cs="Times New Roman"/>
          <w:sz w:val="28"/>
          <w:szCs w:val="28"/>
        </w:rPr>
        <w:t xml:space="preserve"> </w:t>
      </w:r>
      <w:r w:rsidR="002771F2">
        <w:rPr>
          <w:rFonts w:ascii="Times New Roman" w:eastAsia="Arial Unicode MS" w:hAnsi="Times New Roman" w:cs="Times New Roman"/>
          <w:sz w:val="28"/>
          <w:szCs w:val="28"/>
        </w:rPr>
        <w:t>a</w:t>
      </w:r>
      <w:r w:rsidR="007B0C07">
        <w:rPr>
          <w:rFonts w:ascii="Times New Roman" w:eastAsia="Arial Unicode MS" w:hAnsi="Times New Roman" w:cs="Times New Roman"/>
          <w:sz w:val="28"/>
          <w:szCs w:val="28"/>
        </w:rPr>
        <w:t xml:space="preserve">n amount of </w:t>
      </w:r>
      <w:r w:rsidR="002771F2">
        <w:rPr>
          <w:rFonts w:ascii="Times New Roman" w:eastAsia="Arial Unicode MS" w:hAnsi="Times New Roman" w:cs="Times New Roman"/>
          <w:sz w:val="28"/>
          <w:szCs w:val="28"/>
        </w:rPr>
        <w:t>R</w:t>
      </w:r>
      <w:r w:rsidR="007B0C07">
        <w:rPr>
          <w:rFonts w:ascii="Times New Roman" w:eastAsia="Arial Unicode MS" w:hAnsi="Times New Roman" w:cs="Times New Roman"/>
          <w:sz w:val="28"/>
          <w:szCs w:val="28"/>
        </w:rPr>
        <w:t xml:space="preserve">s. 11,71,236/- was charged as </w:t>
      </w:r>
      <w:r w:rsidR="00570BB9">
        <w:rPr>
          <w:rFonts w:ascii="Times New Roman" w:eastAsia="Arial Unicode MS" w:hAnsi="Times New Roman" w:cs="Times New Roman"/>
          <w:sz w:val="28"/>
          <w:szCs w:val="28"/>
        </w:rPr>
        <w:t>S</w:t>
      </w:r>
      <w:r w:rsidR="007B0C07">
        <w:rPr>
          <w:rFonts w:ascii="Times New Roman" w:eastAsia="Arial Unicode MS" w:hAnsi="Times New Roman" w:cs="Times New Roman"/>
          <w:sz w:val="28"/>
          <w:szCs w:val="28"/>
        </w:rPr>
        <w:t>undry Charges as per observation</w:t>
      </w:r>
      <w:r w:rsidR="002771F2">
        <w:rPr>
          <w:rFonts w:ascii="Times New Roman" w:eastAsia="Arial Unicode MS" w:hAnsi="Times New Roman" w:cs="Times New Roman"/>
          <w:sz w:val="28"/>
          <w:szCs w:val="28"/>
        </w:rPr>
        <w:t>s</w:t>
      </w:r>
      <w:r w:rsidR="007B0C07">
        <w:rPr>
          <w:rFonts w:ascii="Times New Roman" w:eastAsia="Arial Unicode MS" w:hAnsi="Times New Roman" w:cs="Times New Roman"/>
          <w:sz w:val="28"/>
          <w:szCs w:val="28"/>
        </w:rPr>
        <w:t xml:space="preserve"> of Revenue Audit Party (RAP) vide Half Margin No. 30 dated 16.08.2015 and included an amount of Rs. 11,17,763/- as difference of MMC and </w:t>
      </w:r>
      <w:r w:rsidR="002771F2">
        <w:rPr>
          <w:rFonts w:ascii="Times New Roman" w:eastAsia="Arial Unicode MS" w:hAnsi="Times New Roman" w:cs="Times New Roman"/>
          <w:sz w:val="28"/>
          <w:szCs w:val="28"/>
        </w:rPr>
        <w:t xml:space="preserve">                       </w:t>
      </w:r>
      <w:r w:rsidR="007B0C07">
        <w:rPr>
          <w:rFonts w:ascii="Times New Roman" w:eastAsia="Arial Unicode MS" w:hAnsi="Times New Roman" w:cs="Times New Roman"/>
          <w:sz w:val="28"/>
          <w:szCs w:val="28"/>
        </w:rPr>
        <w:t>Rs. 53,473/- as excess HT rebate given for the period during which</w:t>
      </w:r>
      <w:r w:rsidR="002771F2">
        <w:rPr>
          <w:rFonts w:ascii="Times New Roman" w:eastAsia="Arial Unicode MS" w:hAnsi="Times New Roman" w:cs="Times New Roman"/>
          <w:sz w:val="28"/>
          <w:szCs w:val="28"/>
        </w:rPr>
        <w:t>,</w:t>
      </w:r>
      <w:r w:rsidR="007B0C07">
        <w:rPr>
          <w:rFonts w:ascii="Times New Roman" w:eastAsia="Arial Unicode MS" w:hAnsi="Times New Roman" w:cs="Times New Roman"/>
          <w:sz w:val="28"/>
          <w:szCs w:val="28"/>
        </w:rPr>
        <w:t xml:space="preserve"> the supply was</w:t>
      </w:r>
      <w:r w:rsidR="00CF4927">
        <w:rPr>
          <w:rFonts w:ascii="Times New Roman" w:eastAsia="Arial Unicode MS" w:hAnsi="Times New Roman" w:cs="Times New Roman"/>
          <w:sz w:val="28"/>
          <w:szCs w:val="28"/>
        </w:rPr>
        <w:t xml:space="preserve"> at 11kV before 29.05.2015.  I </w:t>
      </w:r>
      <w:r w:rsidR="002771F2">
        <w:rPr>
          <w:rFonts w:ascii="Times New Roman" w:eastAsia="Arial Unicode MS" w:hAnsi="Times New Roman" w:cs="Times New Roman"/>
          <w:sz w:val="28"/>
          <w:szCs w:val="28"/>
        </w:rPr>
        <w:t xml:space="preserve">have </w:t>
      </w:r>
      <w:r w:rsidR="00CF4927">
        <w:rPr>
          <w:rFonts w:ascii="Times New Roman" w:eastAsia="Arial Unicode MS" w:hAnsi="Times New Roman" w:cs="Times New Roman"/>
          <w:sz w:val="28"/>
          <w:szCs w:val="28"/>
        </w:rPr>
        <w:t>noted the contention of the Respondent that the Revenue Audit Party (RAP)</w:t>
      </w:r>
      <w:r w:rsidR="002771F2">
        <w:rPr>
          <w:rFonts w:ascii="Times New Roman" w:eastAsia="Arial Unicode MS" w:hAnsi="Times New Roman" w:cs="Times New Roman"/>
          <w:sz w:val="28"/>
          <w:szCs w:val="28"/>
        </w:rPr>
        <w:t>,</w:t>
      </w:r>
      <w:r w:rsidR="00CF4927">
        <w:rPr>
          <w:rFonts w:ascii="Times New Roman" w:eastAsia="Arial Unicode MS" w:hAnsi="Times New Roman" w:cs="Times New Roman"/>
          <w:sz w:val="28"/>
          <w:szCs w:val="28"/>
        </w:rPr>
        <w:t xml:space="preserve"> while issuing the</w:t>
      </w:r>
      <w:r w:rsidR="002771F2">
        <w:rPr>
          <w:rFonts w:ascii="Times New Roman" w:eastAsia="Arial Unicode MS" w:hAnsi="Times New Roman" w:cs="Times New Roman"/>
          <w:sz w:val="28"/>
          <w:szCs w:val="28"/>
        </w:rPr>
        <w:t xml:space="preserve"> said</w:t>
      </w:r>
      <w:r w:rsidR="00CF4927">
        <w:rPr>
          <w:rFonts w:ascii="Times New Roman" w:eastAsia="Arial Unicode MS" w:hAnsi="Times New Roman" w:cs="Times New Roman"/>
          <w:sz w:val="28"/>
          <w:szCs w:val="28"/>
        </w:rPr>
        <w:t xml:space="preserve"> Half Margin, did not consider the MMC rebate (i.e. Rs. 2,40,066/-</w:t>
      </w:r>
      <w:r w:rsidR="00570BB9">
        <w:rPr>
          <w:rFonts w:ascii="Times New Roman" w:eastAsia="Arial Unicode MS" w:hAnsi="Times New Roman" w:cs="Times New Roman"/>
          <w:sz w:val="28"/>
          <w:szCs w:val="28"/>
        </w:rPr>
        <w:t>)</w:t>
      </w:r>
      <w:r w:rsidR="00CF4927">
        <w:rPr>
          <w:rFonts w:ascii="Times New Roman" w:eastAsia="Arial Unicode MS" w:hAnsi="Times New Roman" w:cs="Times New Roman"/>
          <w:sz w:val="28"/>
          <w:szCs w:val="28"/>
        </w:rPr>
        <w:t xml:space="preserve"> given in the revised bill issued for the month of 06/2015</w:t>
      </w:r>
      <w:r w:rsidR="00737A74">
        <w:rPr>
          <w:rFonts w:ascii="Times New Roman" w:eastAsia="Arial Unicode MS" w:hAnsi="Times New Roman" w:cs="Times New Roman"/>
          <w:sz w:val="28"/>
          <w:szCs w:val="28"/>
        </w:rPr>
        <w:t>.</w:t>
      </w:r>
    </w:p>
    <w:p w:rsidR="00D556B5" w:rsidRPr="000F7E2A" w:rsidRDefault="00D556B5" w:rsidP="00354F35">
      <w:pPr>
        <w:pStyle w:val="ListParagraph1"/>
        <w:numPr>
          <w:ilvl w:val="0"/>
          <w:numId w:val="10"/>
        </w:numPr>
        <w:spacing w:after="0" w:line="480" w:lineRule="auto"/>
        <w:jc w:val="both"/>
        <w:rPr>
          <w:rFonts w:ascii="Times New Roman" w:hAnsi="Times New Roman" w:cs="Times New Roman"/>
          <w:sz w:val="28"/>
          <w:szCs w:val="28"/>
        </w:rPr>
      </w:pPr>
      <w:r w:rsidRPr="000F7E2A">
        <w:rPr>
          <w:rFonts w:ascii="Times New Roman" w:hAnsi="Times New Roman" w:cs="Times New Roman"/>
          <w:sz w:val="28"/>
          <w:szCs w:val="28"/>
        </w:rPr>
        <w:t xml:space="preserve">The Petitioner </w:t>
      </w:r>
      <w:r w:rsidR="009C33A7">
        <w:rPr>
          <w:rFonts w:ascii="Times New Roman" w:hAnsi="Times New Roman" w:cs="Times New Roman"/>
          <w:sz w:val="28"/>
          <w:szCs w:val="28"/>
        </w:rPr>
        <w:t xml:space="preserve">stated that it had </w:t>
      </w:r>
      <w:r w:rsidRPr="000F7E2A">
        <w:rPr>
          <w:rFonts w:ascii="Times New Roman" w:hAnsi="Times New Roman" w:cs="Times New Roman"/>
          <w:sz w:val="28"/>
          <w:szCs w:val="28"/>
        </w:rPr>
        <w:t xml:space="preserve">submitted </w:t>
      </w:r>
      <w:r w:rsidR="002771F2">
        <w:rPr>
          <w:rFonts w:ascii="Times New Roman" w:hAnsi="Times New Roman" w:cs="Times New Roman"/>
          <w:sz w:val="28"/>
          <w:szCs w:val="28"/>
        </w:rPr>
        <w:t xml:space="preserve">a </w:t>
      </w:r>
      <w:r w:rsidRPr="000F7E2A">
        <w:rPr>
          <w:rFonts w:ascii="Times New Roman" w:hAnsi="Times New Roman" w:cs="Times New Roman"/>
          <w:sz w:val="28"/>
          <w:szCs w:val="28"/>
        </w:rPr>
        <w:t>representation dated 31.08.2015</w:t>
      </w:r>
      <w:r w:rsidR="009C33A7">
        <w:rPr>
          <w:rFonts w:ascii="Times New Roman" w:hAnsi="Times New Roman" w:cs="Times New Roman"/>
          <w:sz w:val="28"/>
          <w:szCs w:val="28"/>
        </w:rPr>
        <w:t xml:space="preserve"> </w:t>
      </w:r>
      <w:r w:rsidRPr="000F7E2A">
        <w:rPr>
          <w:rFonts w:ascii="Times New Roman" w:hAnsi="Times New Roman" w:cs="Times New Roman"/>
          <w:sz w:val="28"/>
          <w:szCs w:val="28"/>
        </w:rPr>
        <w:t xml:space="preserve">against excess amount charged in the bill issued in 08/2015, but </w:t>
      </w:r>
      <w:r w:rsidR="009C33A7">
        <w:rPr>
          <w:rFonts w:ascii="Times New Roman" w:hAnsi="Times New Roman" w:cs="Times New Roman"/>
          <w:sz w:val="28"/>
          <w:szCs w:val="28"/>
        </w:rPr>
        <w:t xml:space="preserve">the </w:t>
      </w:r>
      <w:r w:rsidRPr="000F7E2A">
        <w:rPr>
          <w:rFonts w:ascii="Times New Roman" w:hAnsi="Times New Roman" w:cs="Times New Roman"/>
          <w:sz w:val="28"/>
          <w:szCs w:val="28"/>
        </w:rPr>
        <w:t xml:space="preserve">reply </w:t>
      </w:r>
      <w:r w:rsidR="009C33A7">
        <w:rPr>
          <w:rFonts w:ascii="Times New Roman" w:hAnsi="Times New Roman" w:cs="Times New Roman"/>
          <w:sz w:val="28"/>
          <w:szCs w:val="28"/>
        </w:rPr>
        <w:t xml:space="preserve">thereto </w:t>
      </w:r>
      <w:r w:rsidRPr="000F7E2A">
        <w:rPr>
          <w:rFonts w:ascii="Times New Roman" w:hAnsi="Times New Roman" w:cs="Times New Roman"/>
          <w:sz w:val="28"/>
          <w:szCs w:val="28"/>
        </w:rPr>
        <w:t xml:space="preserve">from </w:t>
      </w:r>
      <w:r w:rsidR="009C33A7">
        <w:rPr>
          <w:rFonts w:ascii="Times New Roman" w:hAnsi="Times New Roman" w:cs="Times New Roman"/>
          <w:sz w:val="28"/>
          <w:szCs w:val="28"/>
        </w:rPr>
        <w:t xml:space="preserve">the </w:t>
      </w:r>
      <w:r w:rsidRPr="000F7E2A">
        <w:rPr>
          <w:rFonts w:ascii="Times New Roman" w:hAnsi="Times New Roman" w:cs="Times New Roman"/>
          <w:sz w:val="28"/>
          <w:szCs w:val="28"/>
        </w:rPr>
        <w:t xml:space="preserve">Respondent (if given), </w:t>
      </w:r>
      <w:r w:rsidR="009C33A7">
        <w:rPr>
          <w:rFonts w:ascii="Times New Roman" w:hAnsi="Times New Roman" w:cs="Times New Roman"/>
          <w:sz w:val="28"/>
          <w:szCs w:val="28"/>
        </w:rPr>
        <w:t>wa</w:t>
      </w:r>
      <w:r w:rsidRPr="000F7E2A">
        <w:rPr>
          <w:rFonts w:ascii="Times New Roman" w:hAnsi="Times New Roman" w:cs="Times New Roman"/>
          <w:sz w:val="28"/>
          <w:szCs w:val="28"/>
        </w:rPr>
        <w:t>s not placed on record.</w:t>
      </w:r>
    </w:p>
    <w:p w:rsidR="00D556B5" w:rsidRPr="000F7E2A" w:rsidRDefault="009C33A7" w:rsidP="00D556B5">
      <w:pPr>
        <w:pStyle w:val="ListParagraph"/>
        <w:numPr>
          <w:ilvl w:val="0"/>
          <w:numId w:val="10"/>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I find that </w:t>
      </w:r>
      <w:r w:rsidR="00D556B5" w:rsidRPr="000F7E2A">
        <w:rPr>
          <w:rFonts w:ascii="Times New Roman" w:hAnsi="Times New Roman" w:cs="Times New Roman"/>
          <w:sz w:val="28"/>
          <w:szCs w:val="28"/>
        </w:rPr>
        <w:t>Regulation SI 3.5 of Schedule of Tariff for the year 201</w:t>
      </w:r>
      <w:r w:rsidR="00D556B5">
        <w:rPr>
          <w:rFonts w:ascii="Times New Roman" w:hAnsi="Times New Roman" w:cs="Times New Roman"/>
          <w:sz w:val="28"/>
          <w:szCs w:val="28"/>
        </w:rPr>
        <w:t>5</w:t>
      </w:r>
      <w:r w:rsidR="00D556B5" w:rsidRPr="000F7E2A">
        <w:rPr>
          <w:rFonts w:ascii="Times New Roman" w:hAnsi="Times New Roman" w:cs="Times New Roman"/>
          <w:sz w:val="28"/>
          <w:szCs w:val="28"/>
        </w:rPr>
        <w:t>-16, re</w:t>
      </w:r>
      <w:r>
        <w:rPr>
          <w:rFonts w:ascii="Times New Roman" w:hAnsi="Times New Roman" w:cs="Times New Roman"/>
          <w:sz w:val="28"/>
          <w:szCs w:val="28"/>
        </w:rPr>
        <w:t>ad</w:t>
      </w:r>
      <w:r w:rsidR="00D556B5" w:rsidRPr="000F7E2A">
        <w:rPr>
          <w:rFonts w:ascii="Times New Roman" w:hAnsi="Times New Roman" w:cs="Times New Roman"/>
          <w:sz w:val="28"/>
          <w:szCs w:val="28"/>
        </w:rPr>
        <w:t xml:space="preserve"> as under:</w:t>
      </w:r>
    </w:p>
    <w:p w:rsidR="00D556B5" w:rsidRPr="000F7E2A" w:rsidRDefault="00D556B5" w:rsidP="00A77255">
      <w:pPr>
        <w:pStyle w:val="ListParagraph"/>
        <w:spacing w:line="240" w:lineRule="auto"/>
        <w:ind w:left="1440" w:right="684"/>
        <w:jc w:val="both"/>
        <w:rPr>
          <w:rFonts w:ascii="Times New Roman" w:hAnsi="Times New Roman" w:cs="Times New Roman"/>
          <w:i/>
          <w:sz w:val="28"/>
          <w:szCs w:val="28"/>
        </w:rPr>
      </w:pPr>
      <w:r w:rsidRPr="000F7E2A">
        <w:rPr>
          <w:rFonts w:ascii="Times New Roman" w:hAnsi="Times New Roman" w:cs="Times New Roman"/>
          <w:i/>
          <w:sz w:val="28"/>
          <w:szCs w:val="28"/>
        </w:rPr>
        <w:t xml:space="preserve">“For Arc/PIU industries, where the load is of mixed nature, i.e. in addition to Arc/Power Intensive loads, General Industrial </w:t>
      </w:r>
      <w:r>
        <w:rPr>
          <w:rFonts w:ascii="Times New Roman" w:hAnsi="Times New Roman" w:cs="Times New Roman"/>
          <w:i/>
          <w:sz w:val="28"/>
          <w:szCs w:val="28"/>
        </w:rPr>
        <w:t>l</w:t>
      </w:r>
      <w:r w:rsidRPr="000F7E2A">
        <w:rPr>
          <w:rFonts w:ascii="Times New Roman" w:hAnsi="Times New Roman" w:cs="Times New Roman"/>
          <w:i/>
          <w:sz w:val="28"/>
          <w:szCs w:val="28"/>
        </w:rPr>
        <w:t>oads are also running, monthly minimum charges shall be determined by computing the contract demand on pro</w:t>
      </w:r>
      <w:r w:rsidR="00924662">
        <w:rPr>
          <w:rFonts w:ascii="Times New Roman" w:hAnsi="Times New Roman" w:cs="Times New Roman"/>
          <w:i/>
          <w:sz w:val="28"/>
          <w:szCs w:val="28"/>
        </w:rPr>
        <w:t xml:space="preserve"> </w:t>
      </w:r>
      <w:r w:rsidRPr="000F7E2A">
        <w:rPr>
          <w:rFonts w:ascii="Times New Roman" w:hAnsi="Times New Roman" w:cs="Times New Roman"/>
          <w:i/>
          <w:sz w:val="28"/>
          <w:szCs w:val="28"/>
        </w:rPr>
        <w:t>rat</w:t>
      </w:r>
      <w:r w:rsidR="00924662">
        <w:rPr>
          <w:rFonts w:ascii="Times New Roman" w:hAnsi="Times New Roman" w:cs="Times New Roman"/>
          <w:i/>
          <w:sz w:val="28"/>
          <w:szCs w:val="28"/>
        </w:rPr>
        <w:t>a</w:t>
      </w:r>
      <w:r w:rsidRPr="000F7E2A">
        <w:rPr>
          <w:rFonts w:ascii="Times New Roman" w:hAnsi="Times New Roman" w:cs="Times New Roman"/>
          <w:i/>
          <w:sz w:val="28"/>
          <w:szCs w:val="28"/>
        </w:rPr>
        <w:t xml:space="preserve"> basis in proportion to such loads duly sanctioned by the load sanctioning authority.  In such cases, Power Intensive loads shall comprise of  loads as mentioned in para SI 3.2, including auxiliary loads of pollution control machinery, gas plants &amp; corresponding lighting loads, and general industrial loads in such cases shall comprise loads of rolling mills and its allied loads, related workshop, general engineering machinery and corresponding lighting load, for the purpose of levy of monthly minimum charges.”</w:t>
      </w:r>
    </w:p>
    <w:p w:rsidR="00654722" w:rsidRDefault="009C33A7" w:rsidP="00654722">
      <w:pPr>
        <w:pStyle w:val="ListParagraph"/>
        <w:numPr>
          <w:ilvl w:val="0"/>
          <w:numId w:val="10"/>
        </w:numPr>
        <w:spacing w:line="480" w:lineRule="auto"/>
        <w:ind w:right="-24"/>
        <w:jc w:val="both"/>
        <w:rPr>
          <w:rFonts w:ascii="Times New Roman" w:hAnsi="Times New Roman" w:cs="Times New Roman"/>
          <w:sz w:val="28"/>
          <w:szCs w:val="28"/>
        </w:rPr>
      </w:pPr>
      <w:r w:rsidRPr="00654722">
        <w:rPr>
          <w:rFonts w:ascii="Times New Roman" w:hAnsi="Times New Roman" w:cs="Times New Roman"/>
          <w:sz w:val="28"/>
          <w:szCs w:val="28"/>
        </w:rPr>
        <w:t xml:space="preserve">I observe that </w:t>
      </w:r>
      <w:r w:rsidR="00D556B5" w:rsidRPr="00654722">
        <w:rPr>
          <w:rFonts w:ascii="Times New Roman" w:hAnsi="Times New Roman" w:cs="Times New Roman"/>
          <w:sz w:val="28"/>
          <w:szCs w:val="28"/>
        </w:rPr>
        <w:t xml:space="preserve">separate arrear bill was </w:t>
      </w:r>
      <w:r w:rsidRPr="00654722">
        <w:rPr>
          <w:rFonts w:ascii="Times New Roman" w:hAnsi="Times New Roman" w:cs="Times New Roman"/>
          <w:sz w:val="28"/>
          <w:szCs w:val="28"/>
        </w:rPr>
        <w:t xml:space="preserve">initially </w:t>
      </w:r>
      <w:r w:rsidR="00D556B5" w:rsidRPr="00654722">
        <w:rPr>
          <w:rFonts w:ascii="Times New Roman" w:hAnsi="Times New Roman" w:cs="Times New Roman"/>
          <w:sz w:val="28"/>
          <w:szCs w:val="28"/>
        </w:rPr>
        <w:t xml:space="preserve">required to be issued </w:t>
      </w:r>
      <w:r w:rsidRPr="00654722">
        <w:rPr>
          <w:rFonts w:ascii="Times New Roman" w:hAnsi="Times New Roman" w:cs="Times New Roman"/>
          <w:sz w:val="28"/>
          <w:szCs w:val="28"/>
        </w:rPr>
        <w:t xml:space="preserve">and was not required to be clubbed with current electricity bill in terms of </w:t>
      </w:r>
      <w:r w:rsidR="00D556B5" w:rsidRPr="00654722">
        <w:rPr>
          <w:rFonts w:ascii="Times New Roman" w:hAnsi="Times New Roman" w:cs="Times New Roman"/>
          <w:sz w:val="28"/>
          <w:szCs w:val="28"/>
        </w:rPr>
        <w:t xml:space="preserve">provisions contained in Regulation 30.1.2 of </w:t>
      </w:r>
      <w:r w:rsidR="002771F2">
        <w:rPr>
          <w:rFonts w:ascii="Times New Roman" w:hAnsi="Times New Roman" w:cs="Times New Roman"/>
          <w:sz w:val="28"/>
          <w:szCs w:val="28"/>
        </w:rPr>
        <w:t xml:space="preserve">the </w:t>
      </w:r>
      <w:r w:rsidR="00D556B5" w:rsidRPr="00654722">
        <w:rPr>
          <w:rFonts w:ascii="Times New Roman" w:hAnsi="Times New Roman" w:cs="Times New Roman"/>
          <w:sz w:val="28"/>
          <w:szCs w:val="28"/>
        </w:rPr>
        <w:t xml:space="preserve">Supply Code-2014, but the Respondent added the amount under </w:t>
      </w:r>
      <w:r w:rsidR="002771F2">
        <w:rPr>
          <w:rFonts w:ascii="Times New Roman" w:hAnsi="Times New Roman" w:cs="Times New Roman"/>
          <w:sz w:val="28"/>
          <w:szCs w:val="28"/>
        </w:rPr>
        <w:t xml:space="preserve">the </w:t>
      </w:r>
      <w:r w:rsidR="00D556B5" w:rsidRPr="00654722">
        <w:rPr>
          <w:rFonts w:ascii="Times New Roman" w:hAnsi="Times New Roman" w:cs="Times New Roman"/>
          <w:sz w:val="28"/>
          <w:szCs w:val="28"/>
        </w:rPr>
        <w:t xml:space="preserve">Head “Sundry Charges” as per </w:t>
      </w:r>
      <w:r w:rsidR="002771F2">
        <w:rPr>
          <w:rFonts w:ascii="Times New Roman" w:hAnsi="Times New Roman" w:cs="Times New Roman"/>
          <w:sz w:val="28"/>
          <w:szCs w:val="28"/>
        </w:rPr>
        <w:t xml:space="preserve">observations made in </w:t>
      </w:r>
      <w:r w:rsidR="00D556B5" w:rsidRPr="00654722">
        <w:rPr>
          <w:rFonts w:ascii="Times New Roman" w:hAnsi="Times New Roman" w:cs="Times New Roman"/>
          <w:sz w:val="28"/>
          <w:szCs w:val="28"/>
        </w:rPr>
        <w:t xml:space="preserve">Half </w:t>
      </w:r>
      <w:r w:rsidRPr="00654722">
        <w:rPr>
          <w:rFonts w:ascii="Times New Roman" w:hAnsi="Times New Roman" w:cs="Times New Roman"/>
          <w:sz w:val="28"/>
          <w:szCs w:val="28"/>
        </w:rPr>
        <w:t>M</w:t>
      </w:r>
      <w:r w:rsidR="00D556B5" w:rsidRPr="00654722">
        <w:rPr>
          <w:rFonts w:ascii="Times New Roman" w:hAnsi="Times New Roman" w:cs="Times New Roman"/>
          <w:sz w:val="28"/>
          <w:szCs w:val="28"/>
        </w:rPr>
        <w:t xml:space="preserve">argin </w:t>
      </w:r>
      <w:r w:rsidRPr="00654722">
        <w:rPr>
          <w:rFonts w:ascii="Times New Roman" w:hAnsi="Times New Roman" w:cs="Times New Roman"/>
          <w:sz w:val="28"/>
          <w:szCs w:val="28"/>
        </w:rPr>
        <w:t xml:space="preserve">No. 30 dated 12.08.2015  </w:t>
      </w:r>
      <w:r w:rsidR="002771F2">
        <w:rPr>
          <w:rFonts w:ascii="Times New Roman" w:hAnsi="Times New Roman" w:cs="Times New Roman"/>
          <w:sz w:val="28"/>
          <w:szCs w:val="28"/>
        </w:rPr>
        <w:t xml:space="preserve">issued by the </w:t>
      </w:r>
      <w:r w:rsidRPr="00654722">
        <w:rPr>
          <w:rFonts w:ascii="Times New Roman" w:hAnsi="Times New Roman" w:cs="Times New Roman"/>
          <w:sz w:val="28"/>
          <w:szCs w:val="28"/>
        </w:rPr>
        <w:t xml:space="preserve">Revenue </w:t>
      </w:r>
      <w:r w:rsidR="00D556B5" w:rsidRPr="00654722">
        <w:rPr>
          <w:rFonts w:ascii="Times New Roman" w:hAnsi="Times New Roman" w:cs="Times New Roman"/>
          <w:sz w:val="28"/>
          <w:szCs w:val="28"/>
        </w:rPr>
        <w:t>Audit Party</w:t>
      </w:r>
      <w:r w:rsidRPr="00654722">
        <w:rPr>
          <w:rFonts w:ascii="Times New Roman" w:hAnsi="Times New Roman" w:cs="Times New Roman"/>
          <w:sz w:val="28"/>
          <w:szCs w:val="28"/>
        </w:rPr>
        <w:t xml:space="preserve"> (RAP)</w:t>
      </w:r>
      <w:r w:rsidR="00D556B5" w:rsidRPr="00654722">
        <w:rPr>
          <w:rFonts w:ascii="Times New Roman" w:hAnsi="Times New Roman" w:cs="Times New Roman"/>
          <w:sz w:val="28"/>
          <w:szCs w:val="28"/>
        </w:rPr>
        <w:t xml:space="preserve">.  </w:t>
      </w:r>
    </w:p>
    <w:p w:rsidR="00D556B5" w:rsidRPr="00654722" w:rsidRDefault="00654722" w:rsidP="00654722">
      <w:pPr>
        <w:pStyle w:val="ListParagraph"/>
        <w:numPr>
          <w:ilvl w:val="0"/>
          <w:numId w:val="10"/>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I have gone through the </w:t>
      </w:r>
      <w:r w:rsidR="00D556B5" w:rsidRPr="00654722">
        <w:rPr>
          <w:rFonts w:ascii="Times New Roman" w:hAnsi="Times New Roman" w:cs="Times New Roman"/>
          <w:sz w:val="28"/>
          <w:szCs w:val="28"/>
        </w:rPr>
        <w:t xml:space="preserve">provisions </w:t>
      </w:r>
      <w:r>
        <w:rPr>
          <w:rFonts w:ascii="Times New Roman" w:hAnsi="Times New Roman" w:cs="Times New Roman"/>
          <w:sz w:val="28"/>
          <w:szCs w:val="28"/>
        </w:rPr>
        <w:t xml:space="preserve">contained in </w:t>
      </w:r>
      <w:r w:rsidR="00D556B5" w:rsidRPr="00654722">
        <w:rPr>
          <w:rFonts w:ascii="Times New Roman" w:hAnsi="Times New Roman" w:cs="Times New Roman"/>
          <w:sz w:val="28"/>
          <w:szCs w:val="28"/>
        </w:rPr>
        <w:t>Reg. 30.4 of Supply Code-2014,</w:t>
      </w:r>
      <w:r>
        <w:rPr>
          <w:rFonts w:ascii="Times New Roman" w:hAnsi="Times New Roman" w:cs="Times New Roman"/>
          <w:sz w:val="28"/>
          <w:szCs w:val="28"/>
        </w:rPr>
        <w:t xml:space="preserve"> which </w:t>
      </w:r>
      <w:r w:rsidR="00D556B5" w:rsidRPr="00654722">
        <w:rPr>
          <w:rFonts w:ascii="Times New Roman" w:hAnsi="Times New Roman" w:cs="Times New Roman"/>
          <w:sz w:val="28"/>
          <w:szCs w:val="28"/>
        </w:rPr>
        <w:t xml:space="preserve"> read as under:</w:t>
      </w:r>
    </w:p>
    <w:p w:rsidR="00D556B5" w:rsidRDefault="00D556B5" w:rsidP="00914408">
      <w:pPr>
        <w:pStyle w:val="ListParagraph"/>
        <w:spacing w:line="240" w:lineRule="auto"/>
        <w:ind w:left="1440" w:right="1251" w:firstLine="720"/>
        <w:jc w:val="both"/>
        <w:rPr>
          <w:rFonts w:ascii="Times New Roman" w:hAnsi="Times New Roman" w:cs="Times New Roman"/>
          <w:i/>
          <w:sz w:val="28"/>
          <w:szCs w:val="28"/>
        </w:rPr>
      </w:pPr>
      <w:r w:rsidRPr="000F7E2A">
        <w:rPr>
          <w:rFonts w:ascii="Times New Roman" w:hAnsi="Times New Roman" w:cs="Times New Roman"/>
          <w:i/>
          <w:sz w:val="28"/>
          <w:szCs w:val="28"/>
        </w:rPr>
        <w:t>“When supply to a new consumer is commenced in the middle of a billing cycle, all the fixed charges, including minimum charges shall be levied on pro rata basis for the number of days for which supply i</w:t>
      </w:r>
      <w:r>
        <w:rPr>
          <w:rFonts w:ascii="Times New Roman" w:hAnsi="Times New Roman" w:cs="Times New Roman"/>
          <w:i/>
          <w:sz w:val="28"/>
          <w:szCs w:val="28"/>
        </w:rPr>
        <w:t>s</w:t>
      </w:r>
      <w:r w:rsidRPr="000F7E2A">
        <w:rPr>
          <w:rFonts w:ascii="Times New Roman" w:hAnsi="Times New Roman" w:cs="Times New Roman"/>
          <w:i/>
          <w:sz w:val="28"/>
          <w:szCs w:val="28"/>
        </w:rPr>
        <w:t xml:space="preserve"> given during the billing cycle.”</w:t>
      </w:r>
    </w:p>
    <w:p w:rsidR="00A77255" w:rsidRPr="000F7E2A" w:rsidRDefault="00A77255" w:rsidP="00914408">
      <w:pPr>
        <w:pStyle w:val="ListParagraph"/>
        <w:spacing w:line="240" w:lineRule="auto"/>
        <w:ind w:left="1440" w:right="1251" w:firstLine="720"/>
        <w:jc w:val="both"/>
        <w:rPr>
          <w:rFonts w:ascii="Times New Roman" w:hAnsi="Times New Roman" w:cs="Times New Roman"/>
          <w:i/>
          <w:sz w:val="28"/>
          <w:szCs w:val="28"/>
        </w:rPr>
      </w:pPr>
    </w:p>
    <w:p w:rsidR="00D556B5" w:rsidRPr="000F7E2A" w:rsidRDefault="00654722" w:rsidP="00D556B5">
      <w:pPr>
        <w:pStyle w:val="ListParagraph"/>
        <w:numPr>
          <w:ilvl w:val="0"/>
          <w:numId w:val="10"/>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lastRenderedPageBreak/>
        <w:t xml:space="preserve">I observe that the </w:t>
      </w:r>
      <w:r w:rsidR="00D556B5" w:rsidRPr="000F7E2A">
        <w:rPr>
          <w:rFonts w:ascii="Times New Roman" w:hAnsi="Times New Roman" w:cs="Times New Roman"/>
          <w:sz w:val="28"/>
          <w:szCs w:val="28"/>
        </w:rPr>
        <w:t xml:space="preserve">load for PIU was given </w:t>
      </w:r>
      <w:r>
        <w:rPr>
          <w:rFonts w:ascii="Times New Roman" w:hAnsi="Times New Roman" w:cs="Times New Roman"/>
          <w:sz w:val="28"/>
          <w:szCs w:val="28"/>
        </w:rPr>
        <w:t xml:space="preserve">(on 29.05.2015) </w:t>
      </w:r>
      <w:r w:rsidR="00D556B5" w:rsidRPr="000F7E2A">
        <w:rPr>
          <w:rFonts w:ascii="Times New Roman" w:hAnsi="Times New Roman" w:cs="Times New Roman"/>
          <w:sz w:val="28"/>
          <w:szCs w:val="28"/>
        </w:rPr>
        <w:t>in between the billing period</w:t>
      </w:r>
      <w:r>
        <w:rPr>
          <w:rFonts w:ascii="Times New Roman" w:hAnsi="Times New Roman" w:cs="Times New Roman"/>
          <w:sz w:val="28"/>
          <w:szCs w:val="28"/>
        </w:rPr>
        <w:t xml:space="preserve"> (15.05.2015 to 17.06.2015) i.e.</w:t>
      </w:r>
      <w:r w:rsidR="00D556B5" w:rsidRPr="000F7E2A">
        <w:rPr>
          <w:rFonts w:ascii="Times New Roman" w:hAnsi="Times New Roman" w:cs="Times New Roman"/>
          <w:sz w:val="28"/>
          <w:szCs w:val="28"/>
        </w:rPr>
        <w:t xml:space="preserve"> for 33 days was made but </w:t>
      </w:r>
      <w:r>
        <w:rPr>
          <w:rFonts w:ascii="Times New Roman" w:hAnsi="Times New Roman" w:cs="Times New Roman"/>
          <w:sz w:val="28"/>
          <w:szCs w:val="28"/>
        </w:rPr>
        <w:t xml:space="preserve">Revenue Audit Party (RAP) </w:t>
      </w:r>
      <w:r w:rsidR="00D556B5" w:rsidRPr="000F7E2A">
        <w:rPr>
          <w:rFonts w:ascii="Times New Roman" w:hAnsi="Times New Roman" w:cs="Times New Roman"/>
          <w:sz w:val="28"/>
          <w:szCs w:val="28"/>
        </w:rPr>
        <w:t xml:space="preserve">calculated the MMC charges by taking billing period as 30 days, which is not </w:t>
      </w:r>
      <w:r>
        <w:rPr>
          <w:rFonts w:ascii="Times New Roman" w:hAnsi="Times New Roman" w:cs="Times New Roman"/>
          <w:sz w:val="28"/>
          <w:szCs w:val="28"/>
        </w:rPr>
        <w:t xml:space="preserve"> in accordance with the</w:t>
      </w:r>
      <w:r w:rsidR="00D556B5" w:rsidRPr="000F7E2A">
        <w:rPr>
          <w:rFonts w:ascii="Times New Roman" w:hAnsi="Times New Roman" w:cs="Times New Roman"/>
          <w:sz w:val="28"/>
          <w:szCs w:val="28"/>
        </w:rPr>
        <w:t xml:space="preserve"> provisions contained in Reg</w:t>
      </w:r>
      <w:r>
        <w:rPr>
          <w:rFonts w:ascii="Times New Roman" w:hAnsi="Times New Roman" w:cs="Times New Roman"/>
          <w:sz w:val="28"/>
          <w:szCs w:val="28"/>
        </w:rPr>
        <w:t>ulation</w:t>
      </w:r>
      <w:r w:rsidR="00D556B5" w:rsidRPr="000F7E2A">
        <w:rPr>
          <w:rFonts w:ascii="Times New Roman" w:hAnsi="Times New Roman" w:cs="Times New Roman"/>
          <w:sz w:val="28"/>
          <w:szCs w:val="28"/>
        </w:rPr>
        <w:t xml:space="preserve"> 30.4 of </w:t>
      </w:r>
      <w:r w:rsidR="00F01CB0">
        <w:rPr>
          <w:rFonts w:ascii="Times New Roman" w:hAnsi="Times New Roman" w:cs="Times New Roman"/>
          <w:sz w:val="28"/>
          <w:szCs w:val="28"/>
        </w:rPr>
        <w:t xml:space="preserve"> </w:t>
      </w:r>
      <w:r w:rsidR="00D556B5" w:rsidRPr="000F7E2A">
        <w:rPr>
          <w:rFonts w:ascii="Times New Roman" w:hAnsi="Times New Roman" w:cs="Times New Roman"/>
          <w:sz w:val="28"/>
          <w:szCs w:val="28"/>
        </w:rPr>
        <w:t>Supply Code-2014.</w:t>
      </w:r>
    </w:p>
    <w:p w:rsidR="006E2E4C" w:rsidRDefault="00F01CB0" w:rsidP="00654722">
      <w:pPr>
        <w:pStyle w:val="ListParagraph1"/>
        <w:spacing w:after="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sidR="002231E9">
        <w:rPr>
          <w:rFonts w:ascii="Times New Roman" w:eastAsia="Arial Unicode MS" w:hAnsi="Times New Roman" w:cs="Times New Roman"/>
          <w:sz w:val="28"/>
          <w:szCs w:val="28"/>
        </w:rPr>
        <w:t>From the above analy</w:t>
      </w:r>
      <w:r>
        <w:rPr>
          <w:rFonts w:ascii="Times New Roman" w:eastAsia="Arial Unicode MS" w:hAnsi="Times New Roman" w:cs="Times New Roman"/>
          <w:sz w:val="28"/>
          <w:szCs w:val="28"/>
        </w:rPr>
        <w:t>s</w:t>
      </w:r>
      <w:r w:rsidR="002231E9">
        <w:rPr>
          <w:rFonts w:ascii="Times New Roman" w:eastAsia="Arial Unicode MS" w:hAnsi="Times New Roman" w:cs="Times New Roman"/>
          <w:sz w:val="28"/>
          <w:szCs w:val="28"/>
        </w:rPr>
        <w:t xml:space="preserve">is, it is concluded that the Petitioner should be charged separately for Rolling Mill, for the periods from 15.05.2015 to 28.05.2015 and 29.05.2015 to 17.06.2015 and for </w:t>
      </w:r>
      <w:r w:rsidR="00186982">
        <w:rPr>
          <w:rFonts w:ascii="Times New Roman" w:eastAsia="Arial Unicode MS" w:hAnsi="Times New Roman" w:cs="Times New Roman"/>
          <w:sz w:val="28"/>
          <w:szCs w:val="28"/>
        </w:rPr>
        <w:t>PIU</w:t>
      </w:r>
      <w:r w:rsidR="002231E9">
        <w:rPr>
          <w:rFonts w:ascii="Times New Roman" w:eastAsia="Arial Unicode MS" w:hAnsi="Times New Roman" w:cs="Times New Roman"/>
          <w:sz w:val="28"/>
          <w:szCs w:val="28"/>
        </w:rPr>
        <w:t xml:space="preserve"> for the period from 29.05.2015 to 17.06.2015 as per calculations given hereunder</w:t>
      </w:r>
      <w:r w:rsidR="002771F2">
        <w:rPr>
          <w:rFonts w:ascii="Times New Roman" w:eastAsia="Arial Unicode MS" w:hAnsi="Times New Roman" w:cs="Times New Roman"/>
          <w:sz w:val="28"/>
          <w:szCs w:val="28"/>
        </w:rPr>
        <w:t>. These calculations are, of course, subject to                  pre-audit</w:t>
      </w:r>
      <w:r w:rsidR="00924662">
        <w:rPr>
          <w:rFonts w:ascii="Times New Roman" w:eastAsia="Arial Unicode MS" w:hAnsi="Times New Roman" w:cs="Times New Roman"/>
          <w:sz w:val="28"/>
          <w:szCs w:val="28"/>
        </w:rPr>
        <w:t xml:space="preserve"> and be got approved from </w:t>
      </w:r>
      <w:r w:rsidR="00F14131">
        <w:rPr>
          <w:rFonts w:ascii="Times New Roman" w:eastAsia="Arial Unicode MS" w:hAnsi="Times New Roman" w:cs="Times New Roman"/>
          <w:sz w:val="28"/>
          <w:szCs w:val="28"/>
        </w:rPr>
        <w:t>this Court</w:t>
      </w:r>
      <w:r w:rsidR="00F9673A">
        <w:rPr>
          <w:rFonts w:ascii="Times New Roman" w:eastAsia="Arial Unicode MS" w:hAnsi="Times New Roman" w:cs="Times New Roman"/>
          <w:sz w:val="28"/>
          <w:szCs w:val="28"/>
        </w:rPr>
        <w:t>,</w:t>
      </w:r>
      <w:r w:rsidR="00924662">
        <w:rPr>
          <w:rFonts w:ascii="Times New Roman" w:eastAsia="Arial Unicode MS" w:hAnsi="Times New Roman" w:cs="Times New Roman"/>
          <w:sz w:val="28"/>
          <w:szCs w:val="28"/>
        </w:rPr>
        <w:t xml:space="preserve"> if altered</w:t>
      </w:r>
      <w:r w:rsidR="002771F2">
        <w:rPr>
          <w:rFonts w:ascii="Times New Roman" w:eastAsia="Arial Unicode MS" w:hAnsi="Times New Roman" w:cs="Times New Roman"/>
          <w:sz w:val="28"/>
          <w:szCs w:val="28"/>
        </w:rPr>
        <w:t>.</w:t>
      </w:r>
    </w:p>
    <w:tbl>
      <w:tblPr>
        <w:tblStyle w:val="TableGrid"/>
        <w:tblW w:w="8222" w:type="dxa"/>
        <w:tblInd w:w="817" w:type="dxa"/>
        <w:tblLook w:val="04A0"/>
      </w:tblPr>
      <w:tblGrid>
        <w:gridCol w:w="566"/>
        <w:gridCol w:w="1334"/>
        <w:gridCol w:w="1494"/>
        <w:gridCol w:w="761"/>
        <w:gridCol w:w="986"/>
        <w:gridCol w:w="984"/>
        <w:gridCol w:w="2097"/>
      </w:tblGrid>
      <w:tr w:rsidR="00323323" w:rsidRPr="00BF6F06" w:rsidTr="00323323">
        <w:trPr>
          <w:trHeight w:val="1082"/>
        </w:trPr>
        <w:tc>
          <w:tcPr>
            <w:tcW w:w="566" w:type="dxa"/>
            <w:vAlign w:val="center"/>
          </w:tcPr>
          <w:p w:rsidR="00E76AFF" w:rsidRPr="00186982"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Sr. No</w:t>
            </w:r>
          </w:p>
        </w:tc>
        <w:tc>
          <w:tcPr>
            <w:tcW w:w="1359" w:type="dxa"/>
            <w:vAlign w:val="center"/>
          </w:tcPr>
          <w:p w:rsidR="00323323"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Descrip</w:t>
            </w:r>
            <w:r w:rsidR="00323323">
              <w:rPr>
                <w:rFonts w:ascii="Times New Roman" w:hAnsi="Times New Roman" w:cs="Times New Roman"/>
                <w:b/>
                <w:sz w:val="28"/>
                <w:szCs w:val="28"/>
              </w:rPr>
              <w:t>-</w:t>
            </w:r>
          </w:p>
          <w:p w:rsidR="00E76AFF" w:rsidRPr="00186982"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tion</w:t>
            </w:r>
          </w:p>
        </w:tc>
        <w:tc>
          <w:tcPr>
            <w:tcW w:w="1498" w:type="dxa"/>
            <w:vAlign w:val="center"/>
          </w:tcPr>
          <w:p w:rsidR="00E76AFF" w:rsidRPr="00186982"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Period</w:t>
            </w:r>
          </w:p>
        </w:tc>
        <w:tc>
          <w:tcPr>
            <w:tcW w:w="761" w:type="dxa"/>
            <w:vAlign w:val="center"/>
          </w:tcPr>
          <w:p w:rsidR="00323323"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 xml:space="preserve">No. </w:t>
            </w:r>
          </w:p>
          <w:p w:rsidR="00E76AFF" w:rsidRPr="00186982"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of days</w:t>
            </w:r>
          </w:p>
        </w:tc>
        <w:tc>
          <w:tcPr>
            <w:tcW w:w="919" w:type="dxa"/>
            <w:vAlign w:val="center"/>
          </w:tcPr>
          <w:p w:rsidR="00323323"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Load</w:t>
            </w:r>
          </w:p>
          <w:p w:rsidR="00E76AFF" w:rsidRPr="00186982"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 xml:space="preserve"> in  kVA</w:t>
            </w:r>
          </w:p>
        </w:tc>
        <w:tc>
          <w:tcPr>
            <w:tcW w:w="992" w:type="dxa"/>
            <w:vAlign w:val="center"/>
          </w:tcPr>
          <w:p w:rsidR="00323323"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MMC  rate/</w:t>
            </w:r>
          </w:p>
          <w:p w:rsidR="00323323"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kVA</w:t>
            </w:r>
          </w:p>
          <w:p w:rsidR="00E76AFF" w:rsidRPr="00186982"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 xml:space="preserve"> in INR</w:t>
            </w:r>
          </w:p>
        </w:tc>
        <w:tc>
          <w:tcPr>
            <w:tcW w:w="2127" w:type="dxa"/>
            <w:vAlign w:val="center"/>
          </w:tcPr>
          <w:p w:rsidR="00323323"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MMC Charges</w:t>
            </w:r>
          </w:p>
          <w:p w:rsidR="00E76AFF" w:rsidRPr="00186982" w:rsidRDefault="00E76AFF" w:rsidP="00644995">
            <w:pPr>
              <w:jc w:val="center"/>
              <w:rPr>
                <w:rFonts w:ascii="Times New Roman" w:hAnsi="Times New Roman" w:cs="Times New Roman"/>
                <w:b/>
                <w:sz w:val="28"/>
                <w:szCs w:val="28"/>
              </w:rPr>
            </w:pPr>
            <w:r w:rsidRPr="00186982">
              <w:rPr>
                <w:rFonts w:ascii="Times New Roman" w:hAnsi="Times New Roman" w:cs="Times New Roman"/>
                <w:b/>
                <w:sz w:val="28"/>
                <w:szCs w:val="28"/>
              </w:rPr>
              <w:t>in INR</w:t>
            </w:r>
          </w:p>
        </w:tc>
      </w:tr>
      <w:tr w:rsidR="00323323" w:rsidRPr="00BF6F06" w:rsidTr="00323323">
        <w:trPr>
          <w:trHeight w:val="978"/>
        </w:trPr>
        <w:tc>
          <w:tcPr>
            <w:tcW w:w="566" w:type="dxa"/>
          </w:tcPr>
          <w:p w:rsidR="00E76AFF" w:rsidRPr="00BF6F06" w:rsidRDefault="00E76AFF" w:rsidP="00E76AFF">
            <w:pPr>
              <w:pStyle w:val="ListParagraph"/>
              <w:numPr>
                <w:ilvl w:val="0"/>
                <w:numId w:val="11"/>
              </w:numPr>
              <w:ind w:left="426"/>
              <w:rPr>
                <w:rFonts w:ascii="Times New Roman" w:hAnsi="Times New Roman" w:cs="Times New Roman"/>
                <w:sz w:val="28"/>
                <w:szCs w:val="28"/>
              </w:rPr>
            </w:pPr>
          </w:p>
        </w:tc>
        <w:tc>
          <w:tcPr>
            <w:tcW w:w="1359" w:type="dxa"/>
          </w:tcPr>
          <w:p w:rsidR="00323323" w:rsidRDefault="00E76AFF" w:rsidP="001D760A">
            <w:pPr>
              <w:jc w:val="center"/>
              <w:rPr>
                <w:rFonts w:ascii="Times New Roman" w:hAnsi="Times New Roman" w:cs="Times New Roman"/>
                <w:sz w:val="28"/>
                <w:szCs w:val="28"/>
              </w:rPr>
            </w:pPr>
            <w:r w:rsidRPr="00BF6F06">
              <w:rPr>
                <w:rFonts w:ascii="Times New Roman" w:hAnsi="Times New Roman" w:cs="Times New Roman"/>
                <w:sz w:val="28"/>
                <w:szCs w:val="28"/>
              </w:rPr>
              <w:t>Rolling</w:t>
            </w:r>
          </w:p>
          <w:p w:rsidR="00E76AFF" w:rsidRPr="00BF6F06" w:rsidRDefault="00E76AFF" w:rsidP="001D760A">
            <w:pPr>
              <w:jc w:val="center"/>
              <w:rPr>
                <w:rFonts w:ascii="Times New Roman" w:hAnsi="Times New Roman" w:cs="Times New Roman"/>
                <w:sz w:val="28"/>
                <w:szCs w:val="28"/>
              </w:rPr>
            </w:pPr>
            <w:r w:rsidRPr="00BF6F06">
              <w:rPr>
                <w:rFonts w:ascii="Times New Roman" w:hAnsi="Times New Roman" w:cs="Times New Roman"/>
                <w:sz w:val="28"/>
                <w:szCs w:val="28"/>
              </w:rPr>
              <w:t>Mill</w:t>
            </w:r>
          </w:p>
        </w:tc>
        <w:tc>
          <w:tcPr>
            <w:tcW w:w="1498" w:type="dxa"/>
          </w:tcPr>
          <w:p w:rsidR="00E76AFF" w:rsidRPr="00BF6F06" w:rsidRDefault="00E76AFF" w:rsidP="00782E9B">
            <w:pPr>
              <w:jc w:val="center"/>
              <w:rPr>
                <w:rFonts w:ascii="Times New Roman" w:hAnsi="Times New Roman" w:cs="Times New Roman"/>
                <w:sz w:val="28"/>
                <w:szCs w:val="28"/>
              </w:rPr>
            </w:pPr>
            <w:r w:rsidRPr="00BF6F06">
              <w:rPr>
                <w:rFonts w:ascii="Times New Roman" w:hAnsi="Times New Roman" w:cs="Times New Roman"/>
                <w:sz w:val="28"/>
                <w:szCs w:val="28"/>
              </w:rPr>
              <w:t>15.05.2015 to 28.05.2015</w:t>
            </w:r>
          </w:p>
        </w:tc>
        <w:tc>
          <w:tcPr>
            <w:tcW w:w="761" w:type="dxa"/>
          </w:tcPr>
          <w:p w:rsidR="00E76AFF" w:rsidRPr="00BF6F06" w:rsidRDefault="00E76AFF" w:rsidP="001D760A">
            <w:pPr>
              <w:jc w:val="center"/>
              <w:rPr>
                <w:rFonts w:ascii="Times New Roman" w:hAnsi="Times New Roman" w:cs="Times New Roman"/>
                <w:sz w:val="28"/>
                <w:szCs w:val="28"/>
              </w:rPr>
            </w:pPr>
            <w:r w:rsidRPr="00BF6F06">
              <w:rPr>
                <w:rFonts w:ascii="Times New Roman" w:hAnsi="Times New Roman" w:cs="Times New Roman"/>
                <w:sz w:val="28"/>
                <w:szCs w:val="28"/>
              </w:rPr>
              <w:t>13</w:t>
            </w:r>
          </w:p>
        </w:tc>
        <w:tc>
          <w:tcPr>
            <w:tcW w:w="919" w:type="dxa"/>
          </w:tcPr>
          <w:p w:rsidR="00E76AFF" w:rsidRPr="00BF6F06" w:rsidRDefault="00E76AFF" w:rsidP="00A87FA1">
            <w:pPr>
              <w:jc w:val="center"/>
              <w:rPr>
                <w:rFonts w:ascii="Times New Roman" w:hAnsi="Times New Roman" w:cs="Times New Roman"/>
                <w:sz w:val="28"/>
                <w:szCs w:val="28"/>
              </w:rPr>
            </w:pPr>
            <w:r w:rsidRPr="00BF6F06">
              <w:rPr>
                <w:rFonts w:ascii="Times New Roman" w:hAnsi="Times New Roman" w:cs="Times New Roman"/>
                <w:sz w:val="28"/>
                <w:szCs w:val="28"/>
              </w:rPr>
              <w:t>2</w:t>
            </w:r>
            <w:r w:rsidR="00387368">
              <w:rPr>
                <w:rFonts w:ascii="Times New Roman" w:hAnsi="Times New Roman" w:cs="Times New Roman"/>
                <w:sz w:val="28"/>
                <w:szCs w:val="28"/>
              </w:rPr>
              <w:t>,</w:t>
            </w:r>
            <w:r w:rsidRPr="00BF6F06">
              <w:rPr>
                <w:rFonts w:ascii="Times New Roman" w:hAnsi="Times New Roman" w:cs="Times New Roman"/>
                <w:sz w:val="28"/>
                <w:szCs w:val="28"/>
              </w:rPr>
              <w:t>495</w:t>
            </w:r>
          </w:p>
        </w:tc>
        <w:tc>
          <w:tcPr>
            <w:tcW w:w="992" w:type="dxa"/>
          </w:tcPr>
          <w:p w:rsidR="00E76AFF" w:rsidRPr="00BF6F06" w:rsidRDefault="00E76AFF" w:rsidP="00A87FA1">
            <w:pPr>
              <w:jc w:val="center"/>
              <w:rPr>
                <w:rFonts w:ascii="Times New Roman" w:hAnsi="Times New Roman" w:cs="Times New Roman"/>
                <w:sz w:val="28"/>
                <w:szCs w:val="28"/>
              </w:rPr>
            </w:pPr>
            <w:r w:rsidRPr="00BF6F06">
              <w:rPr>
                <w:rFonts w:ascii="Times New Roman" w:hAnsi="Times New Roman" w:cs="Times New Roman"/>
                <w:sz w:val="28"/>
                <w:szCs w:val="28"/>
              </w:rPr>
              <w:t>188</w:t>
            </w:r>
          </w:p>
        </w:tc>
        <w:tc>
          <w:tcPr>
            <w:tcW w:w="2127" w:type="dxa"/>
          </w:tcPr>
          <w:p w:rsidR="00E76AFF" w:rsidRPr="00BF6F06" w:rsidRDefault="00E76AFF" w:rsidP="00644995">
            <w:pPr>
              <w:jc w:val="center"/>
              <w:rPr>
                <w:rFonts w:ascii="Times New Roman" w:hAnsi="Times New Roman" w:cs="Times New Roman"/>
                <w:sz w:val="28"/>
                <w:szCs w:val="28"/>
                <w:u w:val="single"/>
              </w:rPr>
            </w:pPr>
            <w:r w:rsidRPr="00BF6F06">
              <w:rPr>
                <w:rFonts w:ascii="Times New Roman" w:hAnsi="Times New Roman" w:cs="Times New Roman"/>
                <w:sz w:val="28"/>
                <w:szCs w:val="28"/>
                <w:u w:val="single"/>
              </w:rPr>
              <w:t>2,495x188x13</w:t>
            </w:r>
          </w:p>
          <w:p w:rsidR="00E76AFF" w:rsidRPr="00BF6F06" w:rsidRDefault="00E76AFF" w:rsidP="00644995">
            <w:pPr>
              <w:jc w:val="center"/>
              <w:rPr>
                <w:rFonts w:ascii="Times New Roman" w:hAnsi="Times New Roman" w:cs="Times New Roman"/>
                <w:sz w:val="28"/>
                <w:szCs w:val="28"/>
              </w:rPr>
            </w:pPr>
            <w:r w:rsidRPr="00BF6F06">
              <w:rPr>
                <w:rFonts w:ascii="Times New Roman" w:hAnsi="Times New Roman" w:cs="Times New Roman"/>
                <w:sz w:val="28"/>
                <w:szCs w:val="28"/>
              </w:rPr>
              <w:t>33</w:t>
            </w:r>
          </w:p>
          <w:p w:rsidR="00E76AFF" w:rsidRPr="00BF6F06" w:rsidRDefault="00E76AFF" w:rsidP="00644995">
            <w:pPr>
              <w:jc w:val="center"/>
              <w:rPr>
                <w:rFonts w:ascii="Times New Roman" w:hAnsi="Times New Roman" w:cs="Times New Roman"/>
                <w:sz w:val="28"/>
                <w:szCs w:val="28"/>
              </w:rPr>
            </w:pPr>
            <w:r w:rsidRPr="00BF6F06">
              <w:rPr>
                <w:rFonts w:ascii="Times New Roman" w:hAnsi="Times New Roman" w:cs="Times New Roman"/>
                <w:sz w:val="28"/>
                <w:szCs w:val="28"/>
              </w:rPr>
              <w:t>=1,84,781.00</w:t>
            </w:r>
          </w:p>
        </w:tc>
      </w:tr>
      <w:tr w:rsidR="00323323" w:rsidRPr="00BF6F06" w:rsidTr="00323323">
        <w:trPr>
          <w:trHeight w:val="960"/>
        </w:trPr>
        <w:tc>
          <w:tcPr>
            <w:tcW w:w="566" w:type="dxa"/>
          </w:tcPr>
          <w:p w:rsidR="00E76AFF" w:rsidRPr="00BF6F06" w:rsidRDefault="00E76AFF" w:rsidP="00E76AFF">
            <w:pPr>
              <w:pStyle w:val="ListParagraph"/>
              <w:numPr>
                <w:ilvl w:val="0"/>
                <w:numId w:val="11"/>
              </w:numPr>
              <w:ind w:left="426"/>
              <w:rPr>
                <w:rFonts w:ascii="Times New Roman" w:hAnsi="Times New Roman" w:cs="Times New Roman"/>
                <w:sz w:val="28"/>
                <w:szCs w:val="28"/>
              </w:rPr>
            </w:pPr>
          </w:p>
        </w:tc>
        <w:tc>
          <w:tcPr>
            <w:tcW w:w="1359" w:type="dxa"/>
          </w:tcPr>
          <w:p w:rsidR="00323323" w:rsidRDefault="00E76AFF" w:rsidP="001D760A">
            <w:pPr>
              <w:jc w:val="center"/>
              <w:rPr>
                <w:rFonts w:ascii="Times New Roman" w:hAnsi="Times New Roman" w:cs="Times New Roman"/>
                <w:sz w:val="28"/>
                <w:szCs w:val="28"/>
              </w:rPr>
            </w:pPr>
            <w:r w:rsidRPr="00BF6F06">
              <w:rPr>
                <w:rFonts w:ascii="Times New Roman" w:hAnsi="Times New Roman" w:cs="Times New Roman"/>
                <w:sz w:val="28"/>
                <w:szCs w:val="28"/>
              </w:rPr>
              <w:t>Rolling</w:t>
            </w:r>
          </w:p>
          <w:p w:rsidR="00E76AFF" w:rsidRPr="00BF6F06" w:rsidRDefault="00E76AFF" w:rsidP="001D760A">
            <w:pPr>
              <w:jc w:val="center"/>
              <w:rPr>
                <w:rFonts w:ascii="Times New Roman" w:hAnsi="Times New Roman" w:cs="Times New Roman"/>
                <w:sz w:val="28"/>
                <w:szCs w:val="28"/>
              </w:rPr>
            </w:pPr>
            <w:r w:rsidRPr="00BF6F06">
              <w:rPr>
                <w:rFonts w:ascii="Times New Roman" w:hAnsi="Times New Roman" w:cs="Times New Roman"/>
                <w:sz w:val="28"/>
                <w:szCs w:val="28"/>
              </w:rPr>
              <w:t>Mill</w:t>
            </w:r>
          </w:p>
        </w:tc>
        <w:tc>
          <w:tcPr>
            <w:tcW w:w="1498" w:type="dxa"/>
          </w:tcPr>
          <w:p w:rsidR="00E76AFF" w:rsidRPr="00BF6F06" w:rsidRDefault="00E76AFF" w:rsidP="00782E9B">
            <w:pPr>
              <w:jc w:val="center"/>
              <w:rPr>
                <w:rFonts w:ascii="Times New Roman" w:hAnsi="Times New Roman" w:cs="Times New Roman"/>
                <w:sz w:val="28"/>
                <w:szCs w:val="28"/>
              </w:rPr>
            </w:pPr>
            <w:r w:rsidRPr="00BF6F06">
              <w:rPr>
                <w:rFonts w:ascii="Times New Roman" w:hAnsi="Times New Roman" w:cs="Times New Roman"/>
                <w:sz w:val="28"/>
                <w:szCs w:val="28"/>
              </w:rPr>
              <w:t>29.05.2015 to 17.06.2015</w:t>
            </w:r>
          </w:p>
        </w:tc>
        <w:tc>
          <w:tcPr>
            <w:tcW w:w="761" w:type="dxa"/>
          </w:tcPr>
          <w:p w:rsidR="00E76AFF" w:rsidRPr="00BF6F06" w:rsidRDefault="00E76AFF" w:rsidP="001D760A">
            <w:pPr>
              <w:jc w:val="center"/>
              <w:rPr>
                <w:rFonts w:ascii="Times New Roman" w:hAnsi="Times New Roman" w:cs="Times New Roman"/>
                <w:sz w:val="28"/>
                <w:szCs w:val="28"/>
              </w:rPr>
            </w:pPr>
            <w:r w:rsidRPr="00BF6F06">
              <w:rPr>
                <w:rFonts w:ascii="Times New Roman" w:hAnsi="Times New Roman" w:cs="Times New Roman"/>
                <w:sz w:val="28"/>
                <w:szCs w:val="28"/>
              </w:rPr>
              <w:t>20</w:t>
            </w:r>
          </w:p>
        </w:tc>
        <w:tc>
          <w:tcPr>
            <w:tcW w:w="919" w:type="dxa"/>
          </w:tcPr>
          <w:p w:rsidR="00E76AFF" w:rsidRPr="00BF6F06" w:rsidRDefault="00E76AFF" w:rsidP="00A87FA1">
            <w:pPr>
              <w:jc w:val="center"/>
              <w:rPr>
                <w:rFonts w:ascii="Times New Roman" w:hAnsi="Times New Roman" w:cs="Times New Roman"/>
                <w:sz w:val="28"/>
                <w:szCs w:val="28"/>
              </w:rPr>
            </w:pPr>
            <w:r w:rsidRPr="00BF6F06">
              <w:rPr>
                <w:rFonts w:ascii="Times New Roman" w:hAnsi="Times New Roman" w:cs="Times New Roman"/>
                <w:sz w:val="28"/>
                <w:szCs w:val="28"/>
              </w:rPr>
              <w:t>2</w:t>
            </w:r>
            <w:r w:rsidR="00387368">
              <w:rPr>
                <w:rFonts w:ascii="Times New Roman" w:hAnsi="Times New Roman" w:cs="Times New Roman"/>
                <w:sz w:val="28"/>
                <w:szCs w:val="28"/>
              </w:rPr>
              <w:t>,</w:t>
            </w:r>
            <w:r w:rsidRPr="00BF6F06">
              <w:rPr>
                <w:rFonts w:ascii="Times New Roman" w:hAnsi="Times New Roman" w:cs="Times New Roman"/>
                <w:sz w:val="28"/>
                <w:szCs w:val="28"/>
              </w:rPr>
              <w:t>495</w:t>
            </w:r>
          </w:p>
        </w:tc>
        <w:tc>
          <w:tcPr>
            <w:tcW w:w="992" w:type="dxa"/>
          </w:tcPr>
          <w:p w:rsidR="00E76AFF" w:rsidRPr="00BF6F06" w:rsidRDefault="00E76AFF" w:rsidP="00A87FA1">
            <w:pPr>
              <w:jc w:val="center"/>
              <w:rPr>
                <w:rFonts w:ascii="Times New Roman" w:hAnsi="Times New Roman" w:cs="Times New Roman"/>
                <w:sz w:val="28"/>
                <w:szCs w:val="28"/>
              </w:rPr>
            </w:pPr>
            <w:r w:rsidRPr="00BF6F06">
              <w:rPr>
                <w:rFonts w:ascii="Times New Roman" w:hAnsi="Times New Roman" w:cs="Times New Roman"/>
                <w:sz w:val="28"/>
                <w:szCs w:val="28"/>
              </w:rPr>
              <w:t>188</w:t>
            </w:r>
          </w:p>
        </w:tc>
        <w:tc>
          <w:tcPr>
            <w:tcW w:w="2127" w:type="dxa"/>
          </w:tcPr>
          <w:p w:rsidR="00E76AFF" w:rsidRPr="00BF6F06" w:rsidRDefault="00E76AFF" w:rsidP="00644995">
            <w:pPr>
              <w:jc w:val="center"/>
              <w:rPr>
                <w:rFonts w:ascii="Times New Roman" w:hAnsi="Times New Roman" w:cs="Times New Roman"/>
                <w:sz w:val="28"/>
                <w:szCs w:val="28"/>
                <w:u w:val="single"/>
              </w:rPr>
            </w:pPr>
            <w:r w:rsidRPr="00BF6F06">
              <w:rPr>
                <w:rFonts w:ascii="Times New Roman" w:hAnsi="Times New Roman" w:cs="Times New Roman"/>
                <w:sz w:val="28"/>
                <w:szCs w:val="28"/>
                <w:u w:val="single"/>
              </w:rPr>
              <w:t>2,495x188x20</w:t>
            </w:r>
          </w:p>
          <w:p w:rsidR="00E76AFF" w:rsidRPr="00BF6F06" w:rsidRDefault="00E76AFF" w:rsidP="00644995">
            <w:pPr>
              <w:jc w:val="center"/>
              <w:rPr>
                <w:rFonts w:ascii="Times New Roman" w:hAnsi="Times New Roman" w:cs="Times New Roman"/>
                <w:sz w:val="28"/>
                <w:szCs w:val="28"/>
              </w:rPr>
            </w:pPr>
            <w:r w:rsidRPr="00BF6F06">
              <w:rPr>
                <w:rFonts w:ascii="Times New Roman" w:hAnsi="Times New Roman" w:cs="Times New Roman"/>
                <w:sz w:val="28"/>
                <w:szCs w:val="28"/>
              </w:rPr>
              <w:t>33</w:t>
            </w:r>
          </w:p>
          <w:p w:rsidR="00E76AFF" w:rsidRPr="00BF6F06" w:rsidRDefault="00E76AFF" w:rsidP="00644995">
            <w:pPr>
              <w:jc w:val="center"/>
              <w:rPr>
                <w:rFonts w:ascii="Times New Roman" w:hAnsi="Times New Roman" w:cs="Times New Roman"/>
                <w:sz w:val="28"/>
                <w:szCs w:val="28"/>
              </w:rPr>
            </w:pPr>
            <w:r w:rsidRPr="00BF6F06">
              <w:rPr>
                <w:rFonts w:ascii="Times New Roman" w:hAnsi="Times New Roman" w:cs="Times New Roman"/>
                <w:sz w:val="28"/>
                <w:szCs w:val="28"/>
              </w:rPr>
              <w:t>=2,48,279.00</w:t>
            </w:r>
          </w:p>
        </w:tc>
      </w:tr>
      <w:tr w:rsidR="00323323" w:rsidRPr="00BF6F06" w:rsidTr="00323323">
        <w:trPr>
          <w:trHeight w:val="960"/>
        </w:trPr>
        <w:tc>
          <w:tcPr>
            <w:tcW w:w="566" w:type="dxa"/>
          </w:tcPr>
          <w:p w:rsidR="00E76AFF" w:rsidRPr="00BF6F06" w:rsidRDefault="00E76AFF" w:rsidP="00E76AFF">
            <w:pPr>
              <w:pStyle w:val="ListParagraph"/>
              <w:numPr>
                <w:ilvl w:val="0"/>
                <w:numId w:val="11"/>
              </w:numPr>
              <w:ind w:left="426"/>
              <w:rPr>
                <w:rFonts w:ascii="Times New Roman" w:hAnsi="Times New Roman" w:cs="Times New Roman"/>
                <w:sz w:val="28"/>
                <w:szCs w:val="28"/>
              </w:rPr>
            </w:pPr>
          </w:p>
        </w:tc>
        <w:tc>
          <w:tcPr>
            <w:tcW w:w="1359" w:type="dxa"/>
          </w:tcPr>
          <w:p w:rsidR="00E76AFF" w:rsidRPr="00BF6F06" w:rsidRDefault="00E76AFF" w:rsidP="001D760A">
            <w:pPr>
              <w:jc w:val="center"/>
              <w:rPr>
                <w:rFonts w:ascii="Times New Roman" w:hAnsi="Times New Roman" w:cs="Times New Roman"/>
                <w:sz w:val="28"/>
                <w:szCs w:val="28"/>
              </w:rPr>
            </w:pPr>
            <w:r w:rsidRPr="00BF6F06">
              <w:rPr>
                <w:rFonts w:ascii="Times New Roman" w:hAnsi="Times New Roman" w:cs="Times New Roman"/>
                <w:sz w:val="28"/>
                <w:szCs w:val="28"/>
              </w:rPr>
              <w:t>PIU</w:t>
            </w:r>
          </w:p>
        </w:tc>
        <w:tc>
          <w:tcPr>
            <w:tcW w:w="1498" w:type="dxa"/>
          </w:tcPr>
          <w:p w:rsidR="00E76AFF" w:rsidRPr="00BF6F06" w:rsidRDefault="00E76AFF" w:rsidP="00782E9B">
            <w:pPr>
              <w:jc w:val="center"/>
              <w:rPr>
                <w:rFonts w:ascii="Times New Roman" w:hAnsi="Times New Roman" w:cs="Times New Roman"/>
                <w:sz w:val="28"/>
                <w:szCs w:val="28"/>
              </w:rPr>
            </w:pPr>
            <w:r w:rsidRPr="00BF6F06">
              <w:rPr>
                <w:rFonts w:ascii="Times New Roman" w:hAnsi="Times New Roman" w:cs="Times New Roman"/>
                <w:sz w:val="28"/>
                <w:szCs w:val="28"/>
              </w:rPr>
              <w:t>29.05.2015 to 17.06.2015</w:t>
            </w:r>
          </w:p>
        </w:tc>
        <w:tc>
          <w:tcPr>
            <w:tcW w:w="761" w:type="dxa"/>
          </w:tcPr>
          <w:p w:rsidR="00E76AFF" w:rsidRPr="00BF6F06" w:rsidRDefault="00E76AFF" w:rsidP="001D760A">
            <w:pPr>
              <w:jc w:val="center"/>
              <w:rPr>
                <w:rFonts w:ascii="Times New Roman" w:hAnsi="Times New Roman" w:cs="Times New Roman"/>
                <w:sz w:val="28"/>
                <w:szCs w:val="28"/>
              </w:rPr>
            </w:pPr>
            <w:r w:rsidRPr="00BF6F06">
              <w:rPr>
                <w:rFonts w:ascii="Times New Roman" w:hAnsi="Times New Roman" w:cs="Times New Roman"/>
                <w:sz w:val="28"/>
                <w:szCs w:val="28"/>
              </w:rPr>
              <w:t>20</w:t>
            </w:r>
          </w:p>
          <w:p w:rsidR="00E76AFF" w:rsidRPr="00BF6F06" w:rsidRDefault="00E76AFF" w:rsidP="001D760A">
            <w:pPr>
              <w:jc w:val="center"/>
              <w:rPr>
                <w:rFonts w:ascii="Times New Roman" w:hAnsi="Times New Roman" w:cs="Times New Roman"/>
                <w:sz w:val="28"/>
                <w:szCs w:val="28"/>
              </w:rPr>
            </w:pPr>
          </w:p>
        </w:tc>
        <w:tc>
          <w:tcPr>
            <w:tcW w:w="919" w:type="dxa"/>
          </w:tcPr>
          <w:p w:rsidR="00E76AFF" w:rsidRPr="00BF6F06" w:rsidRDefault="00E76AFF" w:rsidP="00A87FA1">
            <w:pPr>
              <w:jc w:val="center"/>
              <w:rPr>
                <w:rFonts w:ascii="Times New Roman" w:hAnsi="Times New Roman" w:cs="Times New Roman"/>
                <w:sz w:val="28"/>
                <w:szCs w:val="28"/>
              </w:rPr>
            </w:pPr>
            <w:r w:rsidRPr="00BF6F06">
              <w:rPr>
                <w:rFonts w:ascii="Times New Roman" w:hAnsi="Times New Roman" w:cs="Times New Roman"/>
                <w:sz w:val="28"/>
                <w:szCs w:val="28"/>
              </w:rPr>
              <w:t>28</w:t>
            </w:r>
            <w:r w:rsidR="00387368">
              <w:rPr>
                <w:rFonts w:ascii="Times New Roman" w:hAnsi="Times New Roman" w:cs="Times New Roman"/>
                <w:sz w:val="28"/>
                <w:szCs w:val="28"/>
              </w:rPr>
              <w:t>,</w:t>
            </w:r>
            <w:r w:rsidRPr="00BF6F06">
              <w:rPr>
                <w:rFonts w:ascii="Times New Roman" w:hAnsi="Times New Roman" w:cs="Times New Roman"/>
                <w:sz w:val="28"/>
                <w:szCs w:val="28"/>
              </w:rPr>
              <w:t>500</w:t>
            </w:r>
          </w:p>
        </w:tc>
        <w:tc>
          <w:tcPr>
            <w:tcW w:w="992" w:type="dxa"/>
          </w:tcPr>
          <w:p w:rsidR="00E76AFF" w:rsidRPr="00BF6F06" w:rsidRDefault="00E76AFF" w:rsidP="00A87FA1">
            <w:pPr>
              <w:jc w:val="center"/>
              <w:rPr>
                <w:rFonts w:ascii="Times New Roman" w:hAnsi="Times New Roman" w:cs="Times New Roman"/>
                <w:sz w:val="28"/>
                <w:szCs w:val="28"/>
              </w:rPr>
            </w:pPr>
            <w:r w:rsidRPr="00BF6F06">
              <w:rPr>
                <w:rFonts w:ascii="Times New Roman" w:hAnsi="Times New Roman" w:cs="Times New Roman"/>
                <w:sz w:val="28"/>
                <w:szCs w:val="28"/>
              </w:rPr>
              <w:t>491</w:t>
            </w:r>
          </w:p>
          <w:p w:rsidR="00E76AFF" w:rsidRPr="00BF6F06" w:rsidRDefault="00E76AFF" w:rsidP="00A87FA1">
            <w:pPr>
              <w:jc w:val="center"/>
              <w:rPr>
                <w:rFonts w:ascii="Times New Roman" w:hAnsi="Times New Roman" w:cs="Times New Roman"/>
                <w:sz w:val="28"/>
                <w:szCs w:val="28"/>
              </w:rPr>
            </w:pPr>
          </w:p>
        </w:tc>
        <w:tc>
          <w:tcPr>
            <w:tcW w:w="2127" w:type="dxa"/>
          </w:tcPr>
          <w:p w:rsidR="00E76AFF" w:rsidRPr="00BF6F06" w:rsidRDefault="00E76AFF" w:rsidP="00644995">
            <w:pPr>
              <w:jc w:val="center"/>
              <w:rPr>
                <w:rFonts w:ascii="Times New Roman" w:hAnsi="Times New Roman" w:cs="Times New Roman"/>
                <w:sz w:val="28"/>
                <w:szCs w:val="28"/>
                <w:u w:val="single"/>
              </w:rPr>
            </w:pPr>
            <w:r w:rsidRPr="00BF6F06">
              <w:rPr>
                <w:rFonts w:ascii="Times New Roman" w:hAnsi="Times New Roman" w:cs="Times New Roman"/>
                <w:sz w:val="28"/>
                <w:szCs w:val="28"/>
                <w:u w:val="single"/>
              </w:rPr>
              <w:t>28,500x491x20</w:t>
            </w:r>
          </w:p>
          <w:p w:rsidR="00E76AFF" w:rsidRPr="00BF6F06" w:rsidRDefault="00E76AFF" w:rsidP="00644995">
            <w:pPr>
              <w:jc w:val="center"/>
              <w:rPr>
                <w:rFonts w:ascii="Times New Roman" w:hAnsi="Times New Roman" w:cs="Times New Roman"/>
                <w:sz w:val="28"/>
                <w:szCs w:val="28"/>
              </w:rPr>
            </w:pPr>
            <w:r w:rsidRPr="00BF6F06">
              <w:rPr>
                <w:rFonts w:ascii="Times New Roman" w:hAnsi="Times New Roman" w:cs="Times New Roman"/>
                <w:sz w:val="28"/>
                <w:szCs w:val="28"/>
              </w:rPr>
              <w:t>33</w:t>
            </w:r>
          </w:p>
          <w:p w:rsidR="00E76AFF" w:rsidRPr="00BF6F06" w:rsidRDefault="00387368" w:rsidP="00644995">
            <w:pPr>
              <w:rPr>
                <w:rFonts w:ascii="Times New Roman" w:hAnsi="Times New Roman" w:cs="Times New Roman"/>
                <w:sz w:val="28"/>
                <w:szCs w:val="28"/>
              </w:rPr>
            </w:pPr>
            <w:r>
              <w:rPr>
                <w:rFonts w:ascii="Times New Roman" w:hAnsi="Times New Roman" w:cs="Times New Roman"/>
                <w:sz w:val="28"/>
                <w:szCs w:val="28"/>
              </w:rPr>
              <w:t xml:space="preserve">  </w:t>
            </w:r>
            <w:r w:rsidR="00E76AFF" w:rsidRPr="00BF6F06">
              <w:rPr>
                <w:rFonts w:ascii="Times New Roman" w:hAnsi="Times New Roman" w:cs="Times New Roman"/>
                <w:sz w:val="28"/>
                <w:szCs w:val="28"/>
              </w:rPr>
              <w:t>=84,80,909.00</w:t>
            </w:r>
          </w:p>
        </w:tc>
      </w:tr>
      <w:tr w:rsidR="00E76AFF" w:rsidRPr="00323323" w:rsidTr="00323323">
        <w:trPr>
          <w:trHeight w:val="338"/>
        </w:trPr>
        <w:tc>
          <w:tcPr>
            <w:tcW w:w="6095" w:type="dxa"/>
            <w:gridSpan w:val="6"/>
          </w:tcPr>
          <w:p w:rsidR="00E76AFF" w:rsidRPr="00323323" w:rsidRDefault="00E76AFF" w:rsidP="00644995">
            <w:pPr>
              <w:jc w:val="center"/>
              <w:rPr>
                <w:rFonts w:ascii="Times New Roman" w:hAnsi="Times New Roman" w:cs="Times New Roman"/>
                <w:b/>
                <w:sz w:val="28"/>
                <w:szCs w:val="28"/>
              </w:rPr>
            </w:pPr>
            <w:r w:rsidRPr="00323323">
              <w:rPr>
                <w:rFonts w:ascii="Times New Roman" w:hAnsi="Times New Roman" w:cs="Times New Roman"/>
                <w:b/>
                <w:sz w:val="28"/>
                <w:szCs w:val="28"/>
              </w:rPr>
              <w:t>Total MMC for</w:t>
            </w:r>
            <w:r w:rsidR="00570BB9">
              <w:rPr>
                <w:rFonts w:ascii="Times New Roman" w:hAnsi="Times New Roman" w:cs="Times New Roman"/>
                <w:b/>
                <w:sz w:val="28"/>
                <w:szCs w:val="28"/>
              </w:rPr>
              <w:t xml:space="preserve"> the</w:t>
            </w:r>
            <w:r w:rsidRPr="00323323">
              <w:rPr>
                <w:rFonts w:ascii="Times New Roman" w:hAnsi="Times New Roman" w:cs="Times New Roman"/>
                <w:b/>
                <w:sz w:val="28"/>
                <w:szCs w:val="28"/>
              </w:rPr>
              <w:t xml:space="preserve"> above Period </w:t>
            </w:r>
          </w:p>
        </w:tc>
        <w:tc>
          <w:tcPr>
            <w:tcW w:w="2127" w:type="dxa"/>
          </w:tcPr>
          <w:p w:rsidR="00E76AFF" w:rsidRPr="00323323" w:rsidRDefault="00E76AFF" w:rsidP="00644995">
            <w:pPr>
              <w:jc w:val="center"/>
              <w:rPr>
                <w:rFonts w:ascii="Times New Roman" w:hAnsi="Times New Roman" w:cs="Times New Roman"/>
                <w:b/>
                <w:sz w:val="28"/>
                <w:szCs w:val="28"/>
              </w:rPr>
            </w:pPr>
            <w:r w:rsidRPr="00323323">
              <w:rPr>
                <w:rFonts w:ascii="Times New Roman" w:hAnsi="Times New Roman" w:cs="Times New Roman"/>
                <w:b/>
                <w:sz w:val="28"/>
                <w:szCs w:val="28"/>
              </w:rPr>
              <w:t>89,49,969.00</w:t>
            </w:r>
          </w:p>
        </w:tc>
      </w:tr>
    </w:tbl>
    <w:p w:rsidR="00E76AFF" w:rsidRDefault="00E76AFF" w:rsidP="00E76AFF">
      <w:pPr>
        <w:rPr>
          <w:rFonts w:ascii="Times New Roman" w:hAnsi="Times New Roman" w:cs="Times New Roman"/>
          <w:b/>
          <w:sz w:val="28"/>
          <w:szCs w:val="28"/>
        </w:rPr>
      </w:pPr>
    </w:p>
    <w:p w:rsidR="009D5DCA" w:rsidRPr="00323323" w:rsidRDefault="009D5DCA" w:rsidP="00E76AFF">
      <w:pPr>
        <w:rPr>
          <w:rFonts w:ascii="Times New Roman" w:hAnsi="Times New Roman" w:cs="Times New Roman"/>
          <w:b/>
          <w:sz w:val="28"/>
          <w:szCs w:val="28"/>
        </w:rPr>
      </w:pPr>
    </w:p>
    <w:p w:rsidR="00E76AFF" w:rsidRDefault="002809A3" w:rsidP="00C01469">
      <w:pPr>
        <w:spacing w:line="480" w:lineRule="auto"/>
        <w:ind w:left="993" w:firstLine="525"/>
        <w:jc w:val="both"/>
        <w:rPr>
          <w:rFonts w:ascii="Times New Roman" w:hAnsi="Times New Roman" w:cs="Times New Roman"/>
          <w:sz w:val="28"/>
          <w:szCs w:val="28"/>
        </w:rPr>
      </w:pPr>
      <w:r>
        <w:rPr>
          <w:rFonts w:ascii="Times New Roman" w:hAnsi="Times New Roman" w:cs="Times New Roman"/>
          <w:sz w:val="28"/>
          <w:szCs w:val="28"/>
        </w:rPr>
        <w:lastRenderedPageBreak/>
        <w:t xml:space="preserve">It </w:t>
      </w:r>
      <w:r w:rsidR="00354F35">
        <w:rPr>
          <w:rFonts w:ascii="Times New Roman" w:hAnsi="Times New Roman" w:cs="Times New Roman"/>
          <w:sz w:val="28"/>
          <w:szCs w:val="28"/>
        </w:rPr>
        <w:t>is</w:t>
      </w:r>
      <w:r>
        <w:rPr>
          <w:rFonts w:ascii="Times New Roman" w:hAnsi="Times New Roman" w:cs="Times New Roman"/>
          <w:sz w:val="28"/>
          <w:szCs w:val="28"/>
        </w:rPr>
        <w:t xml:space="preserve"> to be ensured that</w:t>
      </w:r>
      <w:r w:rsidR="002771F2">
        <w:rPr>
          <w:rFonts w:ascii="Times New Roman" w:hAnsi="Times New Roman" w:cs="Times New Roman"/>
          <w:sz w:val="28"/>
          <w:szCs w:val="28"/>
        </w:rPr>
        <w:t xml:space="preserve"> t</w:t>
      </w:r>
      <w:r w:rsidR="00E76AFF" w:rsidRPr="002809A3">
        <w:rPr>
          <w:rFonts w:ascii="Times New Roman" w:hAnsi="Times New Roman" w:cs="Times New Roman"/>
          <w:sz w:val="28"/>
          <w:szCs w:val="28"/>
        </w:rPr>
        <w:t xml:space="preserve">he consumption charges  for above period </w:t>
      </w:r>
      <w:r w:rsidR="00354F35">
        <w:rPr>
          <w:rFonts w:ascii="Times New Roman" w:hAnsi="Times New Roman" w:cs="Times New Roman"/>
          <w:sz w:val="28"/>
          <w:szCs w:val="28"/>
        </w:rPr>
        <w:t>are</w:t>
      </w:r>
      <w:r w:rsidR="00E76AFF" w:rsidRPr="002809A3">
        <w:rPr>
          <w:rFonts w:ascii="Times New Roman" w:hAnsi="Times New Roman" w:cs="Times New Roman"/>
          <w:sz w:val="28"/>
          <w:szCs w:val="28"/>
        </w:rPr>
        <w:t xml:space="preserve"> calculated separately and</w:t>
      </w:r>
      <w:r w:rsidR="00C01469">
        <w:rPr>
          <w:rFonts w:ascii="Times New Roman" w:hAnsi="Times New Roman" w:cs="Times New Roman"/>
          <w:sz w:val="28"/>
          <w:szCs w:val="28"/>
        </w:rPr>
        <w:t xml:space="preserve"> </w:t>
      </w:r>
      <w:r w:rsidR="00E76AFF" w:rsidRPr="002809A3">
        <w:rPr>
          <w:rFonts w:ascii="Times New Roman" w:hAnsi="Times New Roman" w:cs="Times New Roman"/>
          <w:sz w:val="28"/>
          <w:szCs w:val="28"/>
        </w:rPr>
        <w:t>consumption charges or MMC which</w:t>
      </w:r>
      <w:r w:rsidR="002771F2">
        <w:rPr>
          <w:rFonts w:ascii="Times New Roman" w:hAnsi="Times New Roman" w:cs="Times New Roman"/>
          <w:sz w:val="28"/>
          <w:szCs w:val="28"/>
        </w:rPr>
        <w:t>ever is higher,</w:t>
      </w:r>
      <w:r w:rsidR="00720760">
        <w:rPr>
          <w:rFonts w:ascii="Times New Roman" w:hAnsi="Times New Roman" w:cs="Times New Roman"/>
          <w:sz w:val="28"/>
          <w:szCs w:val="28"/>
        </w:rPr>
        <w:t xml:space="preserve"> is </w:t>
      </w:r>
      <w:r w:rsidR="00E76AFF" w:rsidRPr="002809A3">
        <w:rPr>
          <w:rFonts w:ascii="Times New Roman" w:hAnsi="Times New Roman" w:cs="Times New Roman"/>
          <w:sz w:val="28"/>
          <w:szCs w:val="28"/>
        </w:rPr>
        <w:t xml:space="preserve"> charged</w:t>
      </w:r>
      <w:r w:rsidR="005B410E">
        <w:rPr>
          <w:rFonts w:ascii="Times New Roman" w:hAnsi="Times New Roman" w:cs="Times New Roman"/>
          <w:sz w:val="28"/>
          <w:szCs w:val="28"/>
        </w:rPr>
        <w:t>.</w:t>
      </w:r>
    </w:p>
    <w:p w:rsidR="00DA45DF" w:rsidRPr="002809A3" w:rsidRDefault="00DA45DF" w:rsidP="00DA45DF">
      <w:pPr>
        <w:spacing w:line="480" w:lineRule="auto"/>
        <w:ind w:firstLine="993"/>
        <w:rPr>
          <w:rFonts w:ascii="Times New Roman" w:hAnsi="Times New Roman" w:cs="Times New Roman"/>
          <w:sz w:val="28"/>
          <w:szCs w:val="28"/>
        </w:rPr>
      </w:pPr>
      <w:r>
        <w:rPr>
          <w:rFonts w:ascii="Times New Roman" w:hAnsi="Times New Roman" w:cs="Times New Roman"/>
          <w:sz w:val="28"/>
          <w:szCs w:val="28"/>
        </w:rPr>
        <w:t>In view of the above</w:t>
      </w:r>
      <w:r w:rsidR="00033186">
        <w:rPr>
          <w:rFonts w:ascii="Times New Roman" w:hAnsi="Times New Roman" w:cs="Times New Roman"/>
          <w:sz w:val="28"/>
          <w:szCs w:val="28"/>
        </w:rPr>
        <w:t>,</w:t>
      </w:r>
      <w:r>
        <w:rPr>
          <w:rFonts w:ascii="Times New Roman" w:hAnsi="Times New Roman" w:cs="Times New Roman"/>
          <w:sz w:val="28"/>
          <w:szCs w:val="28"/>
        </w:rPr>
        <w:t xml:space="preserve"> the demand raised by the Respondent (on the </w:t>
      </w:r>
      <w:r w:rsidR="00033186">
        <w:rPr>
          <w:rFonts w:ascii="Times New Roman" w:hAnsi="Times New Roman" w:cs="Times New Roman"/>
          <w:sz w:val="28"/>
          <w:szCs w:val="28"/>
        </w:rPr>
        <w:t xml:space="preserve">basis </w:t>
      </w:r>
      <w:r>
        <w:rPr>
          <w:rFonts w:ascii="Times New Roman" w:hAnsi="Times New Roman" w:cs="Times New Roman"/>
          <w:sz w:val="28"/>
          <w:szCs w:val="28"/>
        </w:rPr>
        <w:t>of Audit</w:t>
      </w:r>
      <w:r w:rsidR="00033186">
        <w:rPr>
          <w:rFonts w:ascii="Times New Roman" w:hAnsi="Times New Roman" w:cs="Times New Roman"/>
          <w:sz w:val="28"/>
          <w:szCs w:val="28"/>
        </w:rPr>
        <w:t xml:space="preserve"> </w:t>
      </w:r>
      <w:r w:rsidR="00720760">
        <w:rPr>
          <w:rFonts w:ascii="Times New Roman" w:hAnsi="Times New Roman" w:cs="Times New Roman"/>
          <w:sz w:val="28"/>
          <w:szCs w:val="28"/>
        </w:rPr>
        <w:t>O</w:t>
      </w:r>
      <w:r w:rsidR="00033186">
        <w:rPr>
          <w:rFonts w:ascii="Times New Roman" w:hAnsi="Times New Roman" w:cs="Times New Roman"/>
          <w:sz w:val="28"/>
          <w:szCs w:val="28"/>
        </w:rPr>
        <w:t>bservations</w:t>
      </w:r>
      <w:r>
        <w:rPr>
          <w:rFonts w:ascii="Times New Roman" w:hAnsi="Times New Roman" w:cs="Times New Roman"/>
          <w:sz w:val="28"/>
          <w:szCs w:val="28"/>
        </w:rPr>
        <w:t xml:space="preserve">) for </w:t>
      </w:r>
      <w:r w:rsidR="00033186">
        <w:rPr>
          <w:rFonts w:ascii="Times New Roman" w:hAnsi="Times New Roman" w:cs="Times New Roman"/>
          <w:sz w:val="28"/>
          <w:szCs w:val="28"/>
        </w:rPr>
        <w:t>R</w:t>
      </w:r>
      <w:r>
        <w:rPr>
          <w:rFonts w:ascii="Times New Roman" w:hAnsi="Times New Roman" w:cs="Times New Roman"/>
          <w:sz w:val="28"/>
          <w:szCs w:val="28"/>
        </w:rPr>
        <w:t>s. 11,</w:t>
      </w:r>
      <w:r w:rsidR="00720760">
        <w:rPr>
          <w:rFonts w:ascii="Times New Roman" w:hAnsi="Times New Roman" w:cs="Times New Roman"/>
          <w:sz w:val="28"/>
          <w:szCs w:val="28"/>
        </w:rPr>
        <w:t>1</w:t>
      </w:r>
      <w:r>
        <w:rPr>
          <w:rFonts w:ascii="Times New Roman" w:hAnsi="Times New Roman" w:cs="Times New Roman"/>
          <w:sz w:val="28"/>
          <w:szCs w:val="28"/>
        </w:rPr>
        <w:t>7,</w:t>
      </w:r>
      <w:r w:rsidR="00720760">
        <w:rPr>
          <w:rFonts w:ascii="Times New Roman" w:hAnsi="Times New Roman" w:cs="Times New Roman"/>
          <w:sz w:val="28"/>
          <w:szCs w:val="28"/>
        </w:rPr>
        <w:t>7</w:t>
      </w:r>
      <w:r>
        <w:rPr>
          <w:rFonts w:ascii="Times New Roman" w:hAnsi="Times New Roman" w:cs="Times New Roman"/>
          <w:sz w:val="28"/>
          <w:szCs w:val="28"/>
        </w:rPr>
        <w:t>6</w:t>
      </w:r>
      <w:r w:rsidR="00720760">
        <w:rPr>
          <w:rFonts w:ascii="Times New Roman" w:hAnsi="Times New Roman" w:cs="Times New Roman"/>
          <w:sz w:val="28"/>
          <w:szCs w:val="28"/>
        </w:rPr>
        <w:t>3</w:t>
      </w:r>
      <w:r>
        <w:rPr>
          <w:rFonts w:ascii="Times New Roman" w:hAnsi="Times New Roman" w:cs="Times New Roman"/>
          <w:sz w:val="28"/>
          <w:szCs w:val="28"/>
        </w:rPr>
        <w:t>/-</w:t>
      </w:r>
      <w:r w:rsidR="00033186">
        <w:rPr>
          <w:rFonts w:ascii="Times New Roman" w:hAnsi="Times New Roman" w:cs="Times New Roman"/>
          <w:sz w:val="28"/>
          <w:szCs w:val="28"/>
        </w:rPr>
        <w:t>,</w:t>
      </w:r>
      <w:r>
        <w:rPr>
          <w:rFonts w:ascii="Times New Roman" w:hAnsi="Times New Roman" w:cs="Times New Roman"/>
          <w:sz w:val="28"/>
          <w:szCs w:val="28"/>
        </w:rPr>
        <w:t xml:space="preserve"> is not justified.</w:t>
      </w:r>
    </w:p>
    <w:p w:rsidR="00F74441" w:rsidRPr="008B222E" w:rsidRDefault="008B222E" w:rsidP="00F74441">
      <w:pPr>
        <w:pStyle w:val="ListParagraph"/>
        <w:spacing w:after="160" w:line="360" w:lineRule="auto"/>
        <w:ind w:left="0"/>
        <w:rPr>
          <w:rFonts w:ascii="Times New Roman" w:hAnsi="Times New Roman" w:cs="Times New Roman"/>
          <w:b/>
          <w:sz w:val="28"/>
          <w:szCs w:val="28"/>
        </w:rPr>
      </w:pPr>
      <w:r w:rsidRPr="008B222E">
        <w:rPr>
          <w:rFonts w:ascii="Times New Roman" w:hAnsi="Times New Roman" w:cs="Times New Roman"/>
          <w:b/>
          <w:sz w:val="28"/>
          <w:szCs w:val="28"/>
        </w:rPr>
        <w:t>6.</w:t>
      </w:r>
      <w:r w:rsidRPr="008B222E">
        <w:rPr>
          <w:rFonts w:ascii="Times New Roman" w:hAnsi="Times New Roman" w:cs="Times New Roman"/>
          <w:b/>
          <w:sz w:val="28"/>
          <w:szCs w:val="28"/>
        </w:rPr>
        <w:tab/>
        <w:t>Decision:</w:t>
      </w:r>
    </w:p>
    <w:p w:rsidR="00E76AFF" w:rsidRDefault="00D74043" w:rsidP="008A0EC8">
      <w:pPr>
        <w:spacing w:line="480" w:lineRule="auto"/>
        <w:jc w:val="both"/>
        <w:rPr>
          <w:rFonts w:ascii="Times New Roman" w:hAnsi="Times New Roman" w:cs="Times New Roman"/>
          <w:b/>
          <w:sz w:val="28"/>
          <w:szCs w:val="28"/>
        </w:rPr>
      </w:pPr>
      <w:r w:rsidRPr="008A0EC8">
        <w:rPr>
          <w:rFonts w:ascii="Times New Roman" w:hAnsi="Times New Roman" w:cs="Times New Roman"/>
          <w:b/>
          <w:sz w:val="28"/>
          <w:szCs w:val="28"/>
        </w:rPr>
        <w:tab/>
      </w:r>
      <w:r w:rsidR="008A0EC8" w:rsidRPr="008A0EC8">
        <w:rPr>
          <w:rFonts w:ascii="Times New Roman" w:hAnsi="Times New Roman" w:cs="Times New Roman"/>
          <w:b/>
          <w:sz w:val="28"/>
          <w:szCs w:val="28"/>
        </w:rPr>
        <w:t xml:space="preserve">As a sequel of above discussions, the Appeal is </w:t>
      </w:r>
      <w:r w:rsidR="00033186">
        <w:rPr>
          <w:rFonts w:ascii="Times New Roman" w:hAnsi="Times New Roman" w:cs="Times New Roman"/>
          <w:b/>
          <w:sz w:val="28"/>
          <w:szCs w:val="28"/>
        </w:rPr>
        <w:t>disposed off</w:t>
      </w:r>
      <w:r w:rsidR="008A0EC8" w:rsidRPr="008A0EC8">
        <w:rPr>
          <w:rFonts w:ascii="Times New Roman" w:hAnsi="Times New Roman" w:cs="Times New Roman"/>
          <w:b/>
          <w:sz w:val="28"/>
          <w:szCs w:val="28"/>
        </w:rPr>
        <w:t xml:space="preserve">  </w:t>
      </w:r>
      <w:r w:rsidR="00033186">
        <w:rPr>
          <w:rFonts w:ascii="Times New Roman" w:hAnsi="Times New Roman" w:cs="Times New Roman"/>
          <w:b/>
          <w:sz w:val="28"/>
          <w:szCs w:val="28"/>
        </w:rPr>
        <w:t>accordingly.</w:t>
      </w:r>
      <w:r w:rsidR="008A0EC8" w:rsidRPr="008A0EC8">
        <w:rPr>
          <w:rFonts w:ascii="Times New Roman" w:hAnsi="Times New Roman" w:cs="Times New Roman"/>
          <w:b/>
          <w:sz w:val="28"/>
          <w:szCs w:val="28"/>
        </w:rPr>
        <w:t xml:space="preserve"> </w:t>
      </w:r>
      <w:r w:rsidR="00033186">
        <w:rPr>
          <w:rFonts w:ascii="Times New Roman" w:hAnsi="Times New Roman" w:cs="Times New Roman"/>
          <w:b/>
          <w:sz w:val="28"/>
          <w:szCs w:val="28"/>
        </w:rPr>
        <w:t>T</w:t>
      </w:r>
      <w:r w:rsidR="008A0EC8" w:rsidRPr="008A0EC8">
        <w:rPr>
          <w:rFonts w:ascii="Times New Roman" w:hAnsi="Times New Roman" w:cs="Times New Roman"/>
          <w:b/>
          <w:sz w:val="28"/>
          <w:szCs w:val="28"/>
        </w:rPr>
        <w:t xml:space="preserve">he Respondent is directed to re-calculate the demand </w:t>
      </w:r>
      <w:r w:rsidR="00C55988">
        <w:rPr>
          <w:rFonts w:ascii="Times New Roman" w:hAnsi="Times New Roman" w:cs="Times New Roman"/>
          <w:b/>
          <w:sz w:val="28"/>
          <w:szCs w:val="28"/>
        </w:rPr>
        <w:t xml:space="preserve">                    </w:t>
      </w:r>
      <w:r w:rsidR="008A0EC8" w:rsidRPr="008A0EC8">
        <w:rPr>
          <w:rFonts w:ascii="Times New Roman" w:hAnsi="Times New Roman" w:cs="Times New Roman"/>
          <w:b/>
          <w:sz w:val="28"/>
          <w:szCs w:val="28"/>
        </w:rPr>
        <w:t xml:space="preserve">(as concluded in Para </w:t>
      </w:r>
      <w:r w:rsidR="00735041">
        <w:rPr>
          <w:rFonts w:ascii="Times New Roman" w:hAnsi="Times New Roman" w:cs="Times New Roman"/>
          <w:b/>
          <w:sz w:val="28"/>
          <w:szCs w:val="28"/>
        </w:rPr>
        <w:t>5 above</w:t>
      </w:r>
      <w:r w:rsidR="008A0EC8" w:rsidRPr="008A0EC8">
        <w:rPr>
          <w:rFonts w:ascii="Times New Roman" w:hAnsi="Times New Roman" w:cs="Times New Roman"/>
          <w:b/>
          <w:sz w:val="28"/>
          <w:szCs w:val="28"/>
        </w:rPr>
        <w:t>) and refund/recover the amount found excess/short, if any, af</w:t>
      </w:r>
      <w:r w:rsidR="00CE2A73">
        <w:rPr>
          <w:rFonts w:ascii="Times New Roman" w:hAnsi="Times New Roman" w:cs="Times New Roman"/>
          <w:b/>
          <w:sz w:val="28"/>
          <w:szCs w:val="28"/>
        </w:rPr>
        <w:t>t</w:t>
      </w:r>
      <w:r w:rsidR="008A0EC8" w:rsidRPr="008A0EC8">
        <w:rPr>
          <w:rFonts w:ascii="Times New Roman" w:hAnsi="Times New Roman" w:cs="Times New Roman"/>
          <w:b/>
          <w:sz w:val="28"/>
          <w:szCs w:val="28"/>
        </w:rPr>
        <w:t>er adjustment as per rules of the PSP</w:t>
      </w:r>
      <w:r w:rsidR="00C55988">
        <w:rPr>
          <w:rFonts w:ascii="Times New Roman" w:hAnsi="Times New Roman" w:cs="Times New Roman"/>
          <w:b/>
          <w:sz w:val="28"/>
          <w:szCs w:val="28"/>
        </w:rPr>
        <w:t>C</w:t>
      </w:r>
      <w:r w:rsidR="008A0EC8" w:rsidRPr="008A0EC8">
        <w:rPr>
          <w:rFonts w:ascii="Times New Roman" w:hAnsi="Times New Roman" w:cs="Times New Roman"/>
          <w:b/>
          <w:sz w:val="28"/>
          <w:szCs w:val="28"/>
        </w:rPr>
        <w:t>L</w:t>
      </w:r>
      <w:r w:rsidR="00E32681">
        <w:rPr>
          <w:rFonts w:ascii="Times New Roman" w:hAnsi="Times New Roman" w:cs="Times New Roman"/>
          <w:b/>
          <w:sz w:val="28"/>
          <w:szCs w:val="28"/>
        </w:rPr>
        <w:t>,</w:t>
      </w:r>
      <w:r w:rsidR="005B410E">
        <w:rPr>
          <w:rFonts w:ascii="Times New Roman" w:hAnsi="Times New Roman" w:cs="Times New Roman"/>
          <w:b/>
          <w:sz w:val="28"/>
          <w:szCs w:val="28"/>
        </w:rPr>
        <w:t xml:space="preserve"> </w:t>
      </w:r>
      <w:r w:rsidR="005A2C0C">
        <w:rPr>
          <w:rFonts w:ascii="Times New Roman" w:hAnsi="Times New Roman" w:cs="Times New Roman"/>
          <w:b/>
          <w:sz w:val="28"/>
          <w:szCs w:val="28"/>
        </w:rPr>
        <w:t>after pre-audit</w:t>
      </w:r>
      <w:r w:rsidR="008A0EC8" w:rsidRPr="008A0EC8">
        <w:rPr>
          <w:rFonts w:ascii="Times New Roman" w:hAnsi="Times New Roman" w:cs="Times New Roman"/>
          <w:b/>
          <w:sz w:val="28"/>
          <w:szCs w:val="28"/>
        </w:rPr>
        <w:t>.  However, no interest should be paid to the Petitioner on this account.</w:t>
      </w:r>
    </w:p>
    <w:p w:rsidR="006E5148" w:rsidRPr="00E274AC" w:rsidRDefault="006E5148" w:rsidP="006E5148">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 xml:space="preserve">In case, the Petitioner or the Respondent (Licensee) is not satisfied with the above decision, </w:t>
      </w:r>
      <w:r w:rsidR="00033186">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Punjab State Electricity Regulatory Commission (Forum and Ombudsman) Regulations – 2016.</w:t>
      </w:r>
    </w:p>
    <w:p w:rsidR="006E5148" w:rsidRPr="00E274AC" w:rsidRDefault="006E5148" w:rsidP="006E5148">
      <w:pPr>
        <w:pStyle w:val="NoSpacing"/>
      </w:pPr>
      <w:r w:rsidRPr="00E274AC">
        <w:tab/>
      </w:r>
      <w:r w:rsidRPr="00E274AC">
        <w:tab/>
      </w:r>
      <w:r w:rsidRPr="00E274AC">
        <w:tab/>
      </w:r>
      <w:r w:rsidRPr="00E274AC">
        <w:tab/>
      </w:r>
      <w:r w:rsidRPr="00E274AC">
        <w:tab/>
      </w:r>
      <w:r w:rsidRPr="00E274AC">
        <w:tab/>
      </w:r>
      <w:r w:rsidRPr="00E274AC">
        <w:tab/>
        <w:t>(VIRINDER SINGH)</w:t>
      </w:r>
    </w:p>
    <w:p w:rsidR="006E5148" w:rsidRPr="00E274AC" w:rsidRDefault="006E5148" w:rsidP="006E5148">
      <w:pPr>
        <w:pStyle w:val="NoSpacing"/>
      </w:pPr>
      <w:r w:rsidRPr="00E274AC">
        <w:t>Ma</w:t>
      </w:r>
      <w:r w:rsidR="00CE2A73">
        <w:t>y 03</w:t>
      </w:r>
      <w:r w:rsidRPr="00E274AC">
        <w:t>, 2018</w:t>
      </w:r>
      <w:r w:rsidRPr="00E274AC">
        <w:tab/>
      </w:r>
      <w:r w:rsidRPr="00E274AC">
        <w:tab/>
      </w:r>
      <w:r w:rsidRPr="00E274AC">
        <w:tab/>
      </w:r>
      <w:r w:rsidRPr="00E274AC">
        <w:tab/>
      </w:r>
      <w:r w:rsidRPr="00E274AC">
        <w:tab/>
        <w:t>LokPal (Ombudsman)</w:t>
      </w:r>
    </w:p>
    <w:p w:rsidR="006E5148" w:rsidRPr="00E274AC" w:rsidRDefault="006E5148" w:rsidP="006E5148">
      <w:pPr>
        <w:pStyle w:val="NoSpacing"/>
        <w:rPr>
          <w:b/>
        </w:rPr>
      </w:pPr>
      <w:r w:rsidRPr="00E274AC">
        <w:t>S.A.S. Nagar (Mohali)</w:t>
      </w:r>
      <w:r w:rsidRPr="00E274AC">
        <w:tab/>
      </w:r>
      <w:r w:rsidRPr="00E274AC">
        <w:tab/>
      </w:r>
      <w:r w:rsidRPr="00E274AC">
        <w:tab/>
        <w:t>Electricity, Punjab.</w:t>
      </w:r>
    </w:p>
    <w:p w:rsidR="006E5148" w:rsidRPr="00E274AC" w:rsidRDefault="006E5148" w:rsidP="006E5148">
      <w:pPr>
        <w:spacing w:after="0" w:line="480" w:lineRule="auto"/>
        <w:jc w:val="both"/>
        <w:rPr>
          <w:rFonts w:ascii="Times New Roman" w:hAnsi="Times New Roman" w:cs="Times New Roman"/>
          <w:sz w:val="28"/>
          <w:szCs w:val="28"/>
        </w:rPr>
      </w:pPr>
    </w:p>
    <w:p w:rsidR="006E5148" w:rsidRDefault="006E5148" w:rsidP="006E5148"/>
    <w:p w:rsidR="00C55988" w:rsidRPr="00C55988" w:rsidRDefault="00C55988" w:rsidP="008A0EC8">
      <w:pPr>
        <w:spacing w:line="480" w:lineRule="auto"/>
        <w:jc w:val="both"/>
        <w:rPr>
          <w:rFonts w:ascii="Times New Roman" w:hAnsi="Times New Roman" w:cs="Times New Roman"/>
          <w:sz w:val="28"/>
          <w:szCs w:val="28"/>
        </w:rPr>
      </w:pPr>
    </w:p>
    <w:p w:rsidR="00E76AFF" w:rsidRPr="00787C6E" w:rsidRDefault="00E76AFF" w:rsidP="00654722">
      <w:pPr>
        <w:pStyle w:val="ListParagraph1"/>
        <w:spacing w:after="0" w:line="480" w:lineRule="auto"/>
        <w:jc w:val="both"/>
        <w:rPr>
          <w:rFonts w:ascii="Times New Roman" w:eastAsia="Arial Unicode MS" w:hAnsi="Times New Roman" w:cs="Times New Roman"/>
          <w:sz w:val="28"/>
          <w:szCs w:val="28"/>
        </w:rPr>
      </w:pPr>
    </w:p>
    <w:p w:rsidR="001F42CD" w:rsidRPr="000A7FCD" w:rsidRDefault="001F42CD" w:rsidP="00400D73">
      <w:pPr>
        <w:pStyle w:val="ListParagraph1"/>
        <w:spacing w:after="0" w:line="480" w:lineRule="auto"/>
        <w:ind w:left="0"/>
        <w:jc w:val="both"/>
        <w:rPr>
          <w:rFonts w:ascii="Times New Roman" w:eastAsia="Arial Unicode MS" w:hAnsi="Times New Roman" w:cs="Times New Roman"/>
          <w:i/>
          <w:sz w:val="28"/>
          <w:szCs w:val="28"/>
        </w:rPr>
      </w:pPr>
    </w:p>
    <w:sectPr w:rsidR="001F42CD" w:rsidRPr="000A7FCD" w:rsidSect="0082734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C15" w:rsidRDefault="003B2C15" w:rsidP="0006181A">
      <w:pPr>
        <w:spacing w:after="0" w:line="240" w:lineRule="auto"/>
      </w:pPr>
      <w:r>
        <w:separator/>
      </w:r>
    </w:p>
  </w:endnote>
  <w:endnote w:type="continuationSeparator" w:id="1">
    <w:p w:rsidR="003B2C15" w:rsidRDefault="003B2C15" w:rsidP="00061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63" w:rsidRDefault="00557B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63" w:rsidRDefault="00557B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63" w:rsidRDefault="00557B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C15" w:rsidRDefault="003B2C15" w:rsidP="0006181A">
      <w:pPr>
        <w:spacing w:after="0" w:line="240" w:lineRule="auto"/>
      </w:pPr>
      <w:r>
        <w:separator/>
      </w:r>
    </w:p>
  </w:footnote>
  <w:footnote w:type="continuationSeparator" w:id="1">
    <w:p w:rsidR="003B2C15" w:rsidRDefault="003B2C15" w:rsidP="000618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63" w:rsidRDefault="00557B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813" o:spid="_x0000_s13314" type="#_x0000_t75" style="position:absolute;margin-left:0;margin-top:0;width:423.75pt;height:420.2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4672"/>
      <w:docPartObj>
        <w:docPartGallery w:val="Page Numbers (Top of Page)"/>
        <w:docPartUnique/>
      </w:docPartObj>
    </w:sdtPr>
    <w:sdtContent>
      <w:p w:rsidR="0006181A" w:rsidRDefault="00557B6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814" o:spid="_x0000_s13315"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8</w:t>
          </w:r>
        </w:fldSimple>
      </w:p>
    </w:sdtContent>
  </w:sdt>
  <w:p w:rsidR="0006181A" w:rsidRDefault="000618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63" w:rsidRDefault="00557B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812" o:spid="_x0000_s13313" type="#_x0000_t75" style="position:absolute;margin-left:0;margin-top:0;width:423.75pt;height:420.2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22CE"/>
    <w:multiLevelType w:val="hybridMultilevel"/>
    <w:tmpl w:val="C9927B26"/>
    <w:lvl w:ilvl="0" w:tplc="51989766">
      <w:start w:val="1"/>
      <w:numFmt w:val="lowerRoman"/>
      <w:lvlText w:val="(%1)"/>
      <w:lvlJc w:val="left"/>
      <w:pPr>
        <w:ind w:left="720" w:hanging="720"/>
      </w:pPr>
      <w:rPr>
        <w:rFonts w:ascii="Times New Roman" w:hAnsi="Times New Roman" w:cs="Times New Roman" w:hint="default"/>
        <w:b/>
        <w:sz w:val="28"/>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nsid w:val="0E1D1B1F"/>
    <w:multiLevelType w:val="hybridMultilevel"/>
    <w:tmpl w:val="1182EE74"/>
    <w:lvl w:ilvl="0" w:tplc="832E00AC">
      <w:start w:val="1"/>
      <w:numFmt w:val="lowerLetter"/>
      <w:lvlText w:val="(%1)"/>
      <w:lvlJc w:val="left"/>
      <w:pPr>
        <w:ind w:left="1800" w:hanging="360"/>
      </w:pPr>
      <w:rPr>
        <w:rFonts w:ascii="Times New Roman" w:eastAsiaTheme="minorEastAsia" w:hAnsi="Times New Roman" w:cs="Times New Roman"/>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174E32C9"/>
    <w:multiLevelType w:val="hybridMultilevel"/>
    <w:tmpl w:val="40AC8194"/>
    <w:lvl w:ilvl="0" w:tplc="6840D59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C086F89"/>
    <w:multiLevelType w:val="hybridMultilevel"/>
    <w:tmpl w:val="8B386790"/>
    <w:lvl w:ilvl="0" w:tplc="679E8884">
      <w:start w:val="3"/>
      <w:numFmt w:val="lowerRoman"/>
      <w:lvlText w:val="(%1)"/>
      <w:lvlJc w:val="left"/>
      <w:pPr>
        <w:ind w:left="72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4502C3D"/>
    <w:multiLevelType w:val="hybridMultilevel"/>
    <w:tmpl w:val="18E80492"/>
    <w:lvl w:ilvl="0" w:tplc="97369B72">
      <w:start w:val="1"/>
      <w:numFmt w:val="lowerRoman"/>
      <w:lvlText w:val="(%1)"/>
      <w:lvlJc w:val="left"/>
      <w:pPr>
        <w:ind w:left="1429" w:hanging="720"/>
      </w:pPr>
      <w:rPr>
        <w:rFonts w:hint="default"/>
        <w:b/>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4A8875EE"/>
    <w:multiLevelType w:val="hybridMultilevel"/>
    <w:tmpl w:val="CCD0BF7E"/>
    <w:lvl w:ilvl="0" w:tplc="B9D2663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613266"/>
    <w:multiLevelType w:val="hybridMultilevel"/>
    <w:tmpl w:val="898658D6"/>
    <w:lvl w:ilvl="0" w:tplc="EE9A238E">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
    <w:nsid w:val="53884090"/>
    <w:multiLevelType w:val="hybridMultilevel"/>
    <w:tmpl w:val="1D104DDC"/>
    <w:lvl w:ilvl="0" w:tplc="E2CC5AF6">
      <w:start w:val="8"/>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494F1D"/>
    <w:multiLevelType w:val="hybridMultilevel"/>
    <w:tmpl w:val="C2E67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98A3B16"/>
    <w:multiLevelType w:val="hybridMultilevel"/>
    <w:tmpl w:val="F0685540"/>
    <w:lvl w:ilvl="0" w:tplc="97E0E9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F993C0D"/>
    <w:multiLevelType w:val="hybridMultilevel"/>
    <w:tmpl w:val="CF2EAC4A"/>
    <w:lvl w:ilvl="0" w:tplc="12AEDC6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33C452F"/>
    <w:multiLevelType w:val="hybridMultilevel"/>
    <w:tmpl w:val="B1800C8E"/>
    <w:lvl w:ilvl="0" w:tplc="22F8EE1E">
      <w:start w:val="1"/>
      <w:numFmt w:val="lowerLetter"/>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79297C48"/>
    <w:multiLevelType w:val="hybridMultilevel"/>
    <w:tmpl w:val="81EE280A"/>
    <w:lvl w:ilvl="0" w:tplc="78E4403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6"/>
  </w:num>
  <w:num w:numId="5">
    <w:abstractNumId w:val="2"/>
  </w:num>
  <w:num w:numId="6">
    <w:abstractNumId w:val="3"/>
  </w:num>
  <w:num w:numId="7">
    <w:abstractNumId w:val="0"/>
  </w:num>
  <w:num w:numId="8">
    <w:abstractNumId w:val="5"/>
  </w:num>
  <w:num w:numId="9">
    <w:abstractNumId w:val="4"/>
  </w:num>
  <w:num w:numId="10">
    <w:abstractNumId w:val="10"/>
  </w:num>
  <w:num w:numId="11">
    <w:abstractNumId w:val="8"/>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E762B8"/>
    <w:rsid w:val="00010154"/>
    <w:rsid w:val="000179B3"/>
    <w:rsid w:val="00022C71"/>
    <w:rsid w:val="0002313D"/>
    <w:rsid w:val="00023589"/>
    <w:rsid w:val="00027FEF"/>
    <w:rsid w:val="000309AB"/>
    <w:rsid w:val="00033186"/>
    <w:rsid w:val="00035304"/>
    <w:rsid w:val="000609C4"/>
    <w:rsid w:val="0006181A"/>
    <w:rsid w:val="000655A9"/>
    <w:rsid w:val="000701DD"/>
    <w:rsid w:val="00071CAF"/>
    <w:rsid w:val="0007230A"/>
    <w:rsid w:val="00081DF6"/>
    <w:rsid w:val="000872D9"/>
    <w:rsid w:val="00087A58"/>
    <w:rsid w:val="000A0829"/>
    <w:rsid w:val="000A7FCD"/>
    <w:rsid w:val="000B7E6A"/>
    <w:rsid w:val="000C3492"/>
    <w:rsid w:val="000C4946"/>
    <w:rsid w:val="000F5647"/>
    <w:rsid w:val="00137574"/>
    <w:rsid w:val="00143D88"/>
    <w:rsid w:val="001475E6"/>
    <w:rsid w:val="00153227"/>
    <w:rsid w:val="001718BA"/>
    <w:rsid w:val="00175E8B"/>
    <w:rsid w:val="00186982"/>
    <w:rsid w:val="00193536"/>
    <w:rsid w:val="00193637"/>
    <w:rsid w:val="00193BA8"/>
    <w:rsid w:val="001A00FB"/>
    <w:rsid w:val="001B1A71"/>
    <w:rsid w:val="001C3F73"/>
    <w:rsid w:val="001C6518"/>
    <w:rsid w:val="001D0986"/>
    <w:rsid w:val="001D5807"/>
    <w:rsid w:val="001D760A"/>
    <w:rsid w:val="001F14F6"/>
    <w:rsid w:val="001F1FE3"/>
    <w:rsid w:val="001F42CD"/>
    <w:rsid w:val="001F4ABF"/>
    <w:rsid w:val="002027A9"/>
    <w:rsid w:val="00206577"/>
    <w:rsid w:val="002135FA"/>
    <w:rsid w:val="00213F01"/>
    <w:rsid w:val="00216F57"/>
    <w:rsid w:val="002231E9"/>
    <w:rsid w:val="00252C7F"/>
    <w:rsid w:val="00256D33"/>
    <w:rsid w:val="00264896"/>
    <w:rsid w:val="00267154"/>
    <w:rsid w:val="00275049"/>
    <w:rsid w:val="002753A7"/>
    <w:rsid w:val="0027654E"/>
    <w:rsid w:val="002771F2"/>
    <w:rsid w:val="002809A3"/>
    <w:rsid w:val="002920EA"/>
    <w:rsid w:val="00292EB2"/>
    <w:rsid w:val="00294326"/>
    <w:rsid w:val="0029608E"/>
    <w:rsid w:val="00296CEC"/>
    <w:rsid w:val="00297D0D"/>
    <w:rsid w:val="002A3025"/>
    <w:rsid w:val="002B7237"/>
    <w:rsid w:val="002C7EF9"/>
    <w:rsid w:val="002E1255"/>
    <w:rsid w:val="002E5393"/>
    <w:rsid w:val="002E5598"/>
    <w:rsid w:val="002E6F6E"/>
    <w:rsid w:val="00306E26"/>
    <w:rsid w:val="00320DF7"/>
    <w:rsid w:val="00323323"/>
    <w:rsid w:val="00325EFB"/>
    <w:rsid w:val="003378C5"/>
    <w:rsid w:val="00340A37"/>
    <w:rsid w:val="00341161"/>
    <w:rsid w:val="0034305B"/>
    <w:rsid w:val="0034509E"/>
    <w:rsid w:val="00346F84"/>
    <w:rsid w:val="00351EDC"/>
    <w:rsid w:val="003525C5"/>
    <w:rsid w:val="00354F35"/>
    <w:rsid w:val="00366B63"/>
    <w:rsid w:val="00370DCE"/>
    <w:rsid w:val="003719DC"/>
    <w:rsid w:val="00371D89"/>
    <w:rsid w:val="00372E8C"/>
    <w:rsid w:val="0037627C"/>
    <w:rsid w:val="00384C3B"/>
    <w:rsid w:val="003870EB"/>
    <w:rsid w:val="00387368"/>
    <w:rsid w:val="00391E6D"/>
    <w:rsid w:val="00394786"/>
    <w:rsid w:val="003969B1"/>
    <w:rsid w:val="003A2259"/>
    <w:rsid w:val="003B2C15"/>
    <w:rsid w:val="003C0538"/>
    <w:rsid w:val="003C6A59"/>
    <w:rsid w:val="003C7017"/>
    <w:rsid w:val="003C777E"/>
    <w:rsid w:val="003C7F12"/>
    <w:rsid w:val="003D0203"/>
    <w:rsid w:val="003D10A6"/>
    <w:rsid w:val="003D28CB"/>
    <w:rsid w:val="003F4853"/>
    <w:rsid w:val="00400D73"/>
    <w:rsid w:val="00405F82"/>
    <w:rsid w:val="0041541E"/>
    <w:rsid w:val="00415BCF"/>
    <w:rsid w:val="00416027"/>
    <w:rsid w:val="0042632C"/>
    <w:rsid w:val="004322F0"/>
    <w:rsid w:val="00437BB2"/>
    <w:rsid w:val="00450FB3"/>
    <w:rsid w:val="00454984"/>
    <w:rsid w:val="004709EB"/>
    <w:rsid w:val="0047153D"/>
    <w:rsid w:val="004C50CB"/>
    <w:rsid w:val="004E1E33"/>
    <w:rsid w:val="004E2555"/>
    <w:rsid w:val="004E4CC7"/>
    <w:rsid w:val="004E4DB5"/>
    <w:rsid w:val="004F30AB"/>
    <w:rsid w:val="004F3CAC"/>
    <w:rsid w:val="004F6CC7"/>
    <w:rsid w:val="0052038B"/>
    <w:rsid w:val="00527D6B"/>
    <w:rsid w:val="00527F44"/>
    <w:rsid w:val="00530CB2"/>
    <w:rsid w:val="00533F8B"/>
    <w:rsid w:val="005417B9"/>
    <w:rsid w:val="005445C3"/>
    <w:rsid w:val="00544AF9"/>
    <w:rsid w:val="0055308F"/>
    <w:rsid w:val="00556649"/>
    <w:rsid w:val="0055700E"/>
    <w:rsid w:val="00557B63"/>
    <w:rsid w:val="005671FA"/>
    <w:rsid w:val="00570BB9"/>
    <w:rsid w:val="005724C6"/>
    <w:rsid w:val="00576EE9"/>
    <w:rsid w:val="00581799"/>
    <w:rsid w:val="00583A7B"/>
    <w:rsid w:val="005861CA"/>
    <w:rsid w:val="0059409E"/>
    <w:rsid w:val="005A2C0C"/>
    <w:rsid w:val="005A478F"/>
    <w:rsid w:val="005A6734"/>
    <w:rsid w:val="005B410E"/>
    <w:rsid w:val="005C618C"/>
    <w:rsid w:val="005F0070"/>
    <w:rsid w:val="00603D38"/>
    <w:rsid w:val="00616511"/>
    <w:rsid w:val="0061673D"/>
    <w:rsid w:val="0062688F"/>
    <w:rsid w:val="0063673D"/>
    <w:rsid w:val="00654722"/>
    <w:rsid w:val="006558BB"/>
    <w:rsid w:val="00661488"/>
    <w:rsid w:val="0067231B"/>
    <w:rsid w:val="00675D83"/>
    <w:rsid w:val="00691141"/>
    <w:rsid w:val="006942C8"/>
    <w:rsid w:val="006A21A6"/>
    <w:rsid w:val="006B1CBA"/>
    <w:rsid w:val="006B5A10"/>
    <w:rsid w:val="006B614F"/>
    <w:rsid w:val="006B70FF"/>
    <w:rsid w:val="006C7DAC"/>
    <w:rsid w:val="006D52CB"/>
    <w:rsid w:val="006E2E4C"/>
    <w:rsid w:val="006E5148"/>
    <w:rsid w:val="006E75DA"/>
    <w:rsid w:val="006F1FC1"/>
    <w:rsid w:val="006F6430"/>
    <w:rsid w:val="00704DCD"/>
    <w:rsid w:val="00710529"/>
    <w:rsid w:val="00716954"/>
    <w:rsid w:val="00717134"/>
    <w:rsid w:val="00720760"/>
    <w:rsid w:val="00731566"/>
    <w:rsid w:val="00732E08"/>
    <w:rsid w:val="00735041"/>
    <w:rsid w:val="00737A74"/>
    <w:rsid w:val="007402FF"/>
    <w:rsid w:val="007520B9"/>
    <w:rsid w:val="0075689F"/>
    <w:rsid w:val="00756C6E"/>
    <w:rsid w:val="00782E9B"/>
    <w:rsid w:val="00787C6E"/>
    <w:rsid w:val="007915E1"/>
    <w:rsid w:val="00791649"/>
    <w:rsid w:val="00794633"/>
    <w:rsid w:val="007B0C07"/>
    <w:rsid w:val="007D1F3C"/>
    <w:rsid w:val="007D2033"/>
    <w:rsid w:val="007D3026"/>
    <w:rsid w:val="007F45BA"/>
    <w:rsid w:val="007F4C80"/>
    <w:rsid w:val="007F77E6"/>
    <w:rsid w:val="008028ED"/>
    <w:rsid w:val="0080541E"/>
    <w:rsid w:val="00805E96"/>
    <w:rsid w:val="00820BD3"/>
    <w:rsid w:val="00825C28"/>
    <w:rsid w:val="00827340"/>
    <w:rsid w:val="00827ACF"/>
    <w:rsid w:val="00830772"/>
    <w:rsid w:val="008473D9"/>
    <w:rsid w:val="00847859"/>
    <w:rsid w:val="00855A12"/>
    <w:rsid w:val="008734F3"/>
    <w:rsid w:val="008802B2"/>
    <w:rsid w:val="008819A1"/>
    <w:rsid w:val="00886C20"/>
    <w:rsid w:val="00891935"/>
    <w:rsid w:val="008931EC"/>
    <w:rsid w:val="008976E0"/>
    <w:rsid w:val="008A083C"/>
    <w:rsid w:val="008A0EC8"/>
    <w:rsid w:val="008A446D"/>
    <w:rsid w:val="008B222E"/>
    <w:rsid w:val="008B77C5"/>
    <w:rsid w:val="008C23AB"/>
    <w:rsid w:val="008C2927"/>
    <w:rsid w:val="008C3FFD"/>
    <w:rsid w:val="008C43B2"/>
    <w:rsid w:val="008C718D"/>
    <w:rsid w:val="008C7A80"/>
    <w:rsid w:val="008D2F0F"/>
    <w:rsid w:val="008D498A"/>
    <w:rsid w:val="008E3F6B"/>
    <w:rsid w:val="008F416D"/>
    <w:rsid w:val="00911D70"/>
    <w:rsid w:val="00914408"/>
    <w:rsid w:val="00924662"/>
    <w:rsid w:val="00925041"/>
    <w:rsid w:val="00927798"/>
    <w:rsid w:val="00927933"/>
    <w:rsid w:val="009410FE"/>
    <w:rsid w:val="00941AEB"/>
    <w:rsid w:val="00945501"/>
    <w:rsid w:val="00947D8A"/>
    <w:rsid w:val="00950A23"/>
    <w:rsid w:val="00953BA8"/>
    <w:rsid w:val="00954F31"/>
    <w:rsid w:val="00970FA1"/>
    <w:rsid w:val="0098572A"/>
    <w:rsid w:val="009B2E59"/>
    <w:rsid w:val="009B54BB"/>
    <w:rsid w:val="009B6770"/>
    <w:rsid w:val="009C33A7"/>
    <w:rsid w:val="009C58DB"/>
    <w:rsid w:val="009D240A"/>
    <w:rsid w:val="009D2C2C"/>
    <w:rsid w:val="009D5B10"/>
    <w:rsid w:val="009D5DCA"/>
    <w:rsid w:val="009E242A"/>
    <w:rsid w:val="009E6037"/>
    <w:rsid w:val="00A01C4B"/>
    <w:rsid w:val="00A2217E"/>
    <w:rsid w:val="00A24A49"/>
    <w:rsid w:val="00A32657"/>
    <w:rsid w:val="00A40A1E"/>
    <w:rsid w:val="00A44985"/>
    <w:rsid w:val="00A44B7F"/>
    <w:rsid w:val="00A53E1B"/>
    <w:rsid w:val="00A53F59"/>
    <w:rsid w:val="00A62300"/>
    <w:rsid w:val="00A62A22"/>
    <w:rsid w:val="00A62C2E"/>
    <w:rsid w:val="00A77255"/>
    <w:rsid w:val="00A77A8F"/>
    <w:rsid w:val="00A84FC0"/>
    <w:rsid w:val="00A87FA1"/>
    <w:rsid w:val="00A9072B"/>
    <w:rsid w:val="00A96F2D"/>
    <w:rsid w:val="00AB7207"/>
    <w:rsid w:val="00AC303C"/>
    <w:rsid w:val="00AC533E"/>
    <w:rsid w:val="00AC6E52"/>
    <w:rsid w:val="00AD1394"/>
    <w:rsid w:val="00AD5387"/>
    <w:rsid w:val="00AE4414"/>
    <w:rsid w:val="00AE7FF2"/>
    <w:rsid w:val="00AF08CA"/>
    <w:rsid w:val="00AF5534"/>
    <w:rsid w:val="00B10ED8"/>
    <w:rsid w:val="00B1105C"/>
    <w:rsid w:val="00B14C86"/>
    <w:rsid w:val="00B22D61"/>
    <w:rsid w:val="00B40577"/>
    <w:rsid w:val="00B43D12"/>
    <w:rsid w:val="00B46DC0"/>
    <w:rsid w:val="00B6274E"/>
    <w:rsid w:val="00B63C02"/>
    <w:rsid w:val="00B66F67"/>
    <w:rsid w:val="00B7620C"/>
    <w:rsid w:val="00B84C2B"/>
    <w:rsid w:val="00B97B0D"/>
    <w:rsid w:val="00BA37E4"/>
    <w:rsid w:val="00BC12C9"/>
    <w:rsid w:val="00BD047D"/>
    <w:rsid w:val="00BD4876"/>
    <w:rsid w:val="00BF3D25"/>
    <w:rsid w:val="00C01469"/>
    <w:rsid w:val="00C541FE"/>
    <w:rsid w:val="00C55988"/>
    <w:rsid w:val="00C714F7"/>
    <w:rsid w:val="00C72B29"/>
    <w:rsid w:val="00C82ADA"/>
    <w:rsid w:val="00C86A8F"/>
    <w:rsid w:val="00C90C7E"/>
    <w:rsid w:val="00C918F2"/>
    <w:rsid w:val="00C94DBC"/>
    <w:rsid w:val="00C95E20"/>
    <w:rsid w:val="00CB75BC"/>
    <w:rsid w:val="00CC4AF4"/>
    <w:rsid w:val="00CD5BA0"/>
    <w:rsid w:val="00CD69B9"/>
    <w:rsid w:val="00CD78BD"/>
    <w:rsid w:val="00CE2A73"/>
    <w:rsid w:val="00CE62EB"/>
    <w:rsid w:val="00CF10B7"/>
    <w:rsid w:val="00CF16A5"/>
    <w:rsid w:val="00CF4927"/>
    <w:rsid w:val="00D02CA8"/>
    <w:rsid w:val="00D149D3"/>
    <w:rsid w:val="00D14E2E"/>
    <w:rsid w:val="00D22EB3"/>
    <w:rsid w:val="00D27A64"/>
    <w:rsid w:val="00D33E7B"/>
    <w:rsid w:val="00D3470F"/>
    <w:rsid w:val="00D42129"/>
    <w:rsid w:val="00D45B29"/>
    <w:rsid w:val="00D46F75"/>
    <w:rsid w:val="00D556B5"/>
    <w:rsid w:val="00D609FA"/>
    <w:rsid w:val="00D62242"/>
    <w:rsid w:val="00D63466"/>
    <w:rsid w:val="00D7338A"/>
    <w:rsid w:val="00D73C39"/>
    <w:rsid w:val="00D74043"/>
    <w:rsid w:val="00D76288"/>
    <w:rsid w:val="00D91857"/>
    <w:rsid w:val="00D9560A"/>
    <w:rsid w:val="00D97733"/>
    <w:rsid w:val="00DA1B3F"/>
    <w:rsid w:val="00DA2D73"/>
    <w:rsid w:val="00DA45DF"/>
    <w:rsid w:val="00DA70EF"/>
    <w:rsid w:val="00DB433F"/>
    <w:rsid w:val="00DD19F3"/>
    <w:rsid w:val="00DD1EB7"/>
    <w:rsid w:val="00DD2A75"/>
    <w:rsid w:val="00DD4C89"/>
    <w:rsid w:val="00DE4531"/>
    <w:rsid w:val="00DF17AB"/>
    <w:rsid w:val="00DF7267"/>
    <w:rsid w:val="00E04247"/>
    <w:rsid w:val="00E0709C"/>
    <w:rsid w:val="00E07C55"/>
    <w:rsid w:val="00E113B5"/>
    <w:rsid w:val="00E155E8"/>
    <w:rsid w:val="00E17712"/>
    <w:rsid w:val="00E17DA3"/>
    <w:rsid w:val="00E23E06"/>
    <w:rsid w:val="00E26F7A"/>
    <w:rsid w:val="00E312B5"/>
    <w:rsid w:val="00E32681"/>
    <w:rsid w:val="00E37372"/>
    <w:rsid w:val="00E64C8E"/>
    <w:rsid w:val="00E65FAF"/>
    <w:rsid w:val="00E70027"/>
    <w:rsid w:val="00E73B57"/>
    <w:rsid w:val="00E74F77"/>
    <w:rsid w:val="00E762B8"/>
    <w:rsid w:val="00E76AFF"/>
    <w:rsid w:val="00E834B8"/>
    <w:rsid w:val="00E83BCD"/>
    <w:rsid w:val="00EA0F1A"/>
    <w:rsid w:val="00EA1910"/>
    <w:rsid w:val="00EB691D"/>
    <w:rsid w:val="00EC43BB"/>
    <w:rsid w:val="00EC538C"/>
    <w:rsid w:val="00EC6CDB"/>
    <w:rsid w:val="00ED2051"/>
    <w:rsid w:val="00ED4D8D"/>
    <w:rsid w:val="00EE1726"/>
    <w:rsid w:val="00EE441A"/>
    <w:rsid w:val="00EF561A"/>
    <w:rsid w:val="00F01CB0"/>
    <w:rsid w:val="00F035B8"/>
    <w:rsid w:val="00F035E4"/>
    <w:rsid w:val="00F04284"/>
    <w:rsid w:val="00F05FD6"/>
    <w:rsid w:val="00F14131"/>
    <w:rsid w:val="00F179CF"/>
    <w:rsid w:val="00F2440B"/>
    <w:rsid w:val="00F37E2F"/>
    <w:rsid w:val="00F51392"/>
    <w:rsid w:val="00F6052E"/>
    <w:rsid w:val="00F74441"/>
    <w:rsid w:val="00F808A4"/>
    <w:rsid w:val="00F90E85"/>
    <w:rsid w:val="00F9107C"/>
    <w:rsid w:val="00F9673A"/>
    <w:rsid w:val="00FB587C"/>
    <w:rsid w:val="00FC0A8C"/>
    <w:rsid w:val="00FC39EA"/>
    <w:rsid w:val="00FC56D4"/>
    <w:rsid w:val="00FD3C26"/>
    <w:rsid w:val="00FD48CB"/>
    <w:rsid w:val="00FD576D"/>
    <w:rsid w:val="00FD6235"/>
    <w:rsid w:val="00FE18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81A"/>
  </w:style>
  <w:style w:type="paragraph" w:styleId="Footer">
    <w:name w:val="footer"/>
    <w:basedOn w:val="Normal"/>
    <w:link w:val="FooterChar"/>
    <w:uiPriority w:val="99"/>
    <w:semiHidden/>
    <w:unhideWhenUsed/>
    <w:rsid w:val="000618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181A"/>
  </w:style>
  <w:style w:type="paragraph" w:customStyle="1" w:styleId="ListParagraph1">
    <w:name w:val="List Paragraph1"/>
    <w:basedOn w:val="Normal"/>
    <w:uiPriority w:val="34"/>
    <w:qFormat/>
    <w:rsid w:val="00193536"/>
    <w:pPr>
      <w:ind w:left="720"/>
      <w:contextualSpacing/>
    </w:pPr>
    <w:rPr>
      <w:rFonts w:eastAsiaTheme="minorHAnsi"/>
      <w:lang w:val="en-US" w:eastAsia="en-US"/>
    </w:rPr>
  </w:style>
  <w:style w:type="paragraph" w:styleId="NoSpacing">
    <w:name w:val="No Spacing"/>
    <w:uiPriority w:val="1"/>
    <w:qFormat/>
    <w:rsid w:val="00FC56D4"/>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ListParagraph">
    <w:name w:val="List Paragraph"/>
    <w:basedOn w:val="Normal"/>
    <w:uiPriority w:val="34"/>
    <w:qFormat/>
    <w:rsid w:val="00D22EB3"/>
    <w:pPr>
      <w:ind w:left="720"/>
      <w:contextualSpacing/>
    </w:pPr>
  </w:style>
  <w:style w:type="table" w:styleId="TableGrid">
    <w:name w:val="Table Grid"/>
    <w:basedOn w:val="TableNormal"/>
    <w:uiPriority w:val="39"/>
    <w:rsid w:val="00E76AF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582674">
      <w:bodyDiv w:val="1"/>
      <w:marLeft w:val="0"/>
      <w:marRight w:val="0"/>
      <w:marTop w:val="0"/>
      <w:marBottom w:val="0"/>
      <w:divBdr>
        <w:top w:val="none" w:sz="0" w:space="0" w:color="auto"/>
        <w:left w:val="none" w:sz="0" w:space="0" w:color="auto"/>
        <w:bottom w:val="none" w:sz="0" w:space="0" w:color="auto"/>
        <w:right w:val="none" w:sz="0" w:space="0" w:color="auto"/>
      </w:divBdr>
    </w:div>
    <w:div w:id="1943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1FA1-8A0C-47BD-85A4-C397849B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19</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422</cp:revision>
  <cp:lastPrinted>2018-05-02T08:01:00Z</cp:lastPrinted>
  <dcterms:created xsi:type="dcterms:W3CDTF">2018-04-20T06:07:00Z</dcterms:created>
  <dcterms:modified xsi:type="dcterms:W3CDTF">2018-05-03T12:11:00Z</dcterms:modified>
</cp:coreProperties>
</file>